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10" w:rsidRPr="00886362" w:rsidRDefault="00886362" w:rsidP="00886362">
      <w:pPr>
        <w:adjustRightInd w:val="0"/>
        <w:snapToGrid w:val="0"/>
        <w:spacing w:afterLines="100" w:after="360" w:line="400" w:lineRule="atLeast"/>
        <w:rPr>
          <w:rFonts w:ascii="微軟正黑體" w:eastAsia="微軟正黑體" w:hAnsi="微軟正黑體"/>
        </w:rPr>
      </w:pPr>
      <w:r w:rsidRPr="00886362">
        <w:rPr>
          <w:rFonts w:ascii="微軟正黑體" w:eastAsia="微軟正黑體" w:hAnsi="微軟正黑體" w:hint="eastAsia"/>
        </w:rPr>
        <w:t>計畫授權同意書附件二：授權條款說明</w:t>
      </w:r>
    </w:p>
    <w:p w:rsidR="001A7BFF" w:rsidRPr="00FE4D04" w:rsidRDefault="001A7BFF" w:rsidP="009D6100">
      <w:pPr>
        <w:adjustRightInd w:val="0"/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  <w:r w:rsidRPr="00FE4D04">
        <w:rPr>
          <w:rFonts w:ascii="微軟正黑體" w:eastAsia="微軟正黑體" w:hAnsi="微軟正黑體" w:hint="eastAsia"/>
          <w:sz w:val="28"/>
          <w:szCs w:val="28"/>
        </w:rPr>
        <w:t>壹、</w:t>
      </w:r>
      <w:r w:rsidR="00886362" w:rsidRPr="00FE4D04">
        <w:rPr>
          <w:rFonts w:ascii="微軟正黑體" w:eastAsia="微軟正黑體" w:hAnsi="微軟正黑體" w:hint="eastAsia"/>
          <w:sz w:val="28"/>
          <w:szCs w:val="28"/>
        </w:rPr>
        <w:t xml:space="preserve">政府資料開放授權條款 </w:t>
      </w:r>
      <w:proofErr w:type="gramStart"/>
      <w:r w:rsidR="00886362" w:rsidRPr="00FE4D04">
        <w:rPr>
          <w:rFonts w:ascii="微軟正黑體" w:eastAsia="微軟正黑體" w:hAnsi="微軟正黑體"/>
          <w:sz w:val="28"/>
          <w:szCs w:val="28"/>
        </w:rPr>
        <w:t>–</w:t>
      </w:r>
      <w:proofErr w:type="gramEnd"/>
      <w:r w:rsidR="00886362" w:rsidRPr="00FE4D04">
        <w:rPr>
          <w:rFonts w:ascii="微軟正黑體" w:eastAsia="微軟正黑體" w:hAnsi="微軟正黑體" w:hint="eastAsia"/>
          <w:sz w:val="28"/>
          <w:szCs w:val="28"/>
        </w:rPr>
        <w:t xml:space="preserve"> 第一版</w:t>
      </w:r>
      <w:r w:rsidR="00886362" w:rsidRPr="00FE4D04">
        <w:rPr>
          <w:rStyle w:val="a5"/>
          <w:rFonts w:ascii="微軟正黑體" w:eastAsia="微軟正黑體" w:hAnsi="微軟正黑體"/>
          <w:sz w:val="28"/>
          <w:szCs w:val="28"/>
        </w:rPr>
        <w:footnoteReference w:id="1"/>
      </w:r>
    </w:p>
    <w:p w:rsidR="001A7BFF" w:rsidRPr="001A7BFF" w:rsidRDefault="001A7BFF" w:rsidP="001A7BFF">
      <w:pPr>
        <w:adjustRightInd w:val="0"/>
        <w:snapToGrid w:val="0"/>
        <w:spacing w:afterLines="50" w:after="180" w:line="400" w:lineRule="atLeast"/>
        <w:jc w:val="right"/>
        <w:rPr>
          <w:rFonts w:ascii="微軟正黑體" w:eastAsia="微軟正黑體" w:hAnsi="微軟正黑體"/>
          <w:sz w:val="20"/>
          <w:szCs w:val="20"/>
        </w:rPr>
      </w:pPr>
      <w:r w:rsidRPr="001A7BFF">
        <w:rPr>
          <w:rFonts w:ascii="微軟正黑體" w:eastAsia="微軟正黑體" w:hAnsi="微軟正黑體" w:hint="eastAsia"/>
          <w:sz w:val="20"/>
          <w:szCs w:val="20"/>
        </w:rPr>
        <w:t>中華民國</w:t>
      </w:r>
      <w:r>
        <w:rPr>
          <w:rFonts w:ascii="微軟正黑體" w:eastAsia="微軟正黑體" w:hAnsi="微軟正黑體" w:hint="eastAsia"/>
          <w:sz w:val="20"/>
          <w:szCs w:val="20"/>
        </w:rPr>
        <w:t>1</w:t>
      </w:r>
      <w:r>
        <w:rPr>
          <w:rFonts w:ascii="微軟正黑體" w:eastAsia="微軟正黑體" w:hAnsi="微軟正黑體"/>
          <w:sz w:val="20"/>
          <w:szCs w:val="20"/>
        </w:rPr>
        <w:t>04</w:t>
      </w:r>
      <w:r>
        <w:rPr>
          <w:rFonts w:ascii="微軟正黑體" w:eastAsia="微軟正黑體" w:hAnsi="微軟正黑體" w:hint="eastAsia"/>
          <w:sz w:val="20"/>
          <w:szCs w:val="20"/>
        </w:rPr>
        <w:t>年7月27日訂定</w:t>
      </w:r>
    </w:p>
    <w:p w:rsidR="001A7BFF" w:rsidRPr="001A7BFF" w:rsidRDefault="001A7BFF" w:rsidP="001A7BFF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</w:rPr>
        <w:t>為便利民眾共享及應用政府資料、促進及活化政府資料應用、結合民間創意提升政府資料品質及價值、優化政府服務品質，訂定本條款。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  <w:b/>
        </w:rPr>
        <w:t>一、定義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（一）</w:t>
      </w:r>
      <w:r w:rsidRPr="001A7BFF">
        <w:rPr>
          <w:rFonts w:ascii="微軟正黑體" w:eastAsia="微軟正黑體" w:hAnsi="微軟正黑體" w:cs="Times New Roman"/>
        </w:rPr>
        <w:t>資料提供機關：指將職權範圍內取得或作成之各類電子資料，透過本條款釋出予公眾之政府機關（構）、公營事業機構、公立學校及行政法人。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（二）</w:t>
      </w:r>
      <w:r w:rsidRPr="001A7BFF">
        <w:rPr>
          <w:rFonts w:ascii="微軟正黑體" w:eastAsia="微軟正黑體" w:hAnsi="微軟正黑體" w:cs="Times New Roman"/>
        </w:rPr>
        <w:t>使用者：指依本條款規定取得開放資料，並對其利用之自然人、法人或團體，包括依本條款授權使用者再轉授權利用之人或團體。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（三）</w:t>
      </w:r>
      <w:r w:rsidRPr="001A7BFF">
        <w:rPr>
          <w:rFonts w:ascii="微軟正黑體" w:eastAsia="微軟正黑體" w:hAnsi="微軟正黑體" w:cs="Times New Roman"/>
        </w:rPr>
        <w:t>開放資料：指資料提供機關擁有完整著作財產權，或經授權得再轉授權第三人利用之資料，並以公開、可修改，且無不必要技術限制之格式提供者，包括但不限於下列著作：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</w:rPr>
        <w:t>1. 編輯著作：選擇、編排具有創作性，而可受著作權法保護之資料庫或其他結構化資料組合。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</w:rPr>
        <w:t>2. 素材：指開放資料集合物中，其他可受著作權法保護之獨立著作。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（四）</w:t>
      </w:r>
      <w:r w:rsidRPr="001A7BFF">
        <w:rPr>
          <w:rFonts w:ascii="微軟正黑體" w:eastAsia="微軟正黑體" w:hAnsi="微軟正黑體" w:cs="Times New Roman"/>
        </w:rPr>
        <w:t>衍生物：指依本條款所提供之開放資料，進行後續重製、改作、編輯或為其他方式利用之修改物。</w:t>
      </w:r>
    </w:p>
    <w:p w:rsidR="001A7BFF" w:rsidRPr="001A7BFF" w:rsidRDefault="001A7BFF" w:rsidP="001A7BFF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（五）</w:t>
      </w:r>
      <w:r w:rsidRPr="001A7BFF">
        <w:rPr>
          <w:rFonts w:ascii="微軟正黑體" w:eastAsia="微軟正黑體" w:hAnsi="微軟正黑體" w:cs="Times New Roman"/>
        </w:rPr>
        <w:t>資訊：指不受著作權法保護之純粹紀錄，並隨同開放資料一併提供者。前揭資訊除本條款授與權利之規定外，比照有關開放資料之規定辦理。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  <w:b/>
        </w:rPr>
        <w:t>二、授與權利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（一）</w:t>
      </w:r>
      <w:r w:rsidRPr="001A7BFF">
        <w:rPr>
          <w:rFonts w:ascii="微軟正黑體" w:eastAsia="微軟正黑體" w:hAnsi="微軟正黑體" w:cs="Times New Roman"/>
        </w:rPr>
        <w:t>各機關所提供之開放資料，授權使用者不限目的、時間及地域、非專屬、不可撤回、免授權金進行利用，利用之方式包括重製、散布、公開傳輸、公開播送、公開口述、公開上映、公開演出、編輯、改作，包括但不限於開發各種產品或服務型態之衍生物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（二）</w:t>
      </w:r>
      <w:r w:rsidRPr="001A7BFF">
        <w:rPr>
          <w:rFonts w:ascii="微軟正黑體" w:eastAsia="微軟正黑體" w:hAnsi="微軟正黑體" w:cs="Times New Roman"/>
        </w:rPr>
        <w:t>使用者得再轉授權他人為前項之利用。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（三）</w:t>
      </w:r>
      <w:r w:rsidRPr="001A7BFF">
        <w:rPr>
          <w:rFonts w:ascii="微軟正黑體" w:eastAsia="微軟正黑體" w:hAnsi="微軟正黑體" w:cs="Times New Roman"/>
        </w:rPr>
        <w:t>使用者依本條款規定利用開放資料，無須另行取得各資料提供機關之書面或其他方式授權。</w:t>
      </w:r>
    </w:p>
    <w:p w:rsidR="001A7BFF" w:rsidRPr="001A7BFF" w:rsidRDefault="001A7BFF" w:rsidP="001A7BFF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（四）</w:t>
      </w:r>
      <w:r w:rsidRPr="001A7BFF">
        <w:rPr>
          <w:rFonts w:ascii="微軟正黑體" w:eastAsia="微軟正黑體" w:hAnsi="微軟正黑體" w:cs="Times New Roman"/>
        </w:rPr>
        <w:t>本條款之授權範圍不包括專利權及商標權。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  <w:b/>
        </w:rPr>
        <w:t>三、課予義務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（一）</w:t>
      </w:r>
      <w:r w:rsidRPr="001A7BFF">
        <w:rPr>
          <w:rFonts w:ascii="微軟正黑體" w:eastAsia="微軟正黑體" w:hAnsi="微軟正黑體" w:cs="Times New Roman"/>
        </w:rPr>
        <w:t>使用者利用依本條款提供之開放資料，視為同意遵守本條款之各項規定，並應以</w:t>
      </w:r>
      <w:r w:rsidRPr="001A7BFF">
        <w:rPr>
          <w:rFonts w:ascii="微軟正黑體" w:eastAsia="微軟正黑體" w:hAnsi="微軟正黑體" w:cs="Times New Roman"/>
        </w:rPr>
        <w:lastRenderedPageBreak/>
        <w:t>尊重第三人著作人格權之方式利用之。</w:t>
      </w:r>
    </w:p>
    <w:p w:rsidR="001A7BFF" w:rsidRPr="001A7BFF" w:rsidRDefault="001A7BFF" w:rsidP="001A7BFF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（二）</w:t>
      </w:r>
      <w:r w:rsidRPr="001A7BFF">
        <w:rPr>
          <w:rFonts w:ascii="微軟正黑體" w:eastAsia="微軟正黑體" w:hAnsi="微軟正黑體" w:cs="Times New Roman"/>
        </w:rPr>
        <w:t>使用者利用依本條款提供之開放資料，及後續之衍生物，應以符合附件所示「</w:t>
      </w:r>
      <w:proofErr w:type="gramStart"/>
      <w:r w:rsidRPr="001A7BFF">
        <w:rPr>
          <w:rFonts w:ascii="微軟正黑體" w:eastAsia="微軟正黑體" w:hAnsi="微軟正黑體" w:cs="Times New Roman"/>
        </w:rPr>
        <w:t>顯名聲明</w:t>
      </w:r>
      <w:proofErr w:type="gramEnd"/>
      <w:r w:rsidRPr="001A7BFF">
        <w:rPr>
          <w:rFonts w:ascii="微軟正黑體" w:eastAsia="微軟正黑體" w:hAnsi="微軟正黑體" w:cs="Times New Roman"/>
        </w:rPr>
        <w:t>」要求之方式，明確標示原資料提供機關之相關聲明；未</w:t>
      </w:r>
      <w:proofErr w:type="gramStart"/>
      <w:r w:rsidRPr="001A7BFF">
        <w:rPr>
          <w:rFonts w:ascii="微軟正黑體" w:eastAsia="微軟正黑體" w:hAnsi="微軟正黑體" w:cs="Times New Roman"/>
        </w:rPr>
        <w:t>盡顯名標示</w:t>
      </w:r>
      <w:proofErr w:type="gramEnd"/>
      <w:r w:rsidRPr="001A7BFF">
        <w:rPr>
          <w:rFonts w:ascii="微軟正黑體" w:eastAsia="微軟正黑體" w:hAnsi="微軟正黑體" w:cs="Times New Roman"/>
        </w:rPr>
        <w:t>義務者，視為自</w:t>
      </w:r>
      <w:proofErr w:type="gramStart"/>
      <w:r w:rsidRPr="001A7BFF">
        <w:rPr>
          <w:rFonts w:ascii="微軟正黑體" w:eastAsia="微軟正黑體" w:hAnsi="微軟正黑體" w:cs="Times New Roman"/>
        </w:rPr>
        <w:t>始未</w:t>
      </w:r>
      <w:proofErr w:type="gramEnd"/>
      <w:r w:rsidRPr="001A7BFF">
        <w:rPr>
          <w:rFonts w:ascii="微軟正黑體" w:eastAsia="微軟正黑體" w:hAnsi="微軟正黑體" w:cs="Times New Roman"/>
        </w:rPr>
        <w:t>取得開放資料之授權。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  <w:b/>
        </w:rPr>
        <w:t>四、版本更新及授權轉換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（一）</w:t>
      </w:r>
      <w:r w:rsidRPr="001A7BFF">
        <w:rPr>
          <w:rFonts w:ascii="微軟正黑體" w:eastAsia="微軟正黑體" w:hAnsi="微軟正黑體" w:cs="Times New Roman"/>
        </w:rPr>
        <w:t>本條款如有修正，依舊條款提供之開放資料，於新條款公告時，使用者得選擇採用新條款利用。但原資料提供機關，於提供開放資料時，已訂明其使用之特定版本條款者，不在此限。</w:t>
      </w:r>
    </w:p>
    <w:p w:rsidR="001A7BFF" w:rsidRPr="001A7BFF" w:rsidRDefault="001A7BFF" w:rsidP="001A7BFF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（二）</w:t>
      </w:r>
      <w:r w:rsidRPr="001A7BFF">
        <w:rPr>
          <w:rFonts w:ascii="微軟正黑體" w:eastAsia="微軟正黑體" w:hAnsi="微軟正黑體" w:cs="Times New Roman"/>
        </w:rPr>
        <w:t>本條款與「創用</w:t>
      </w:r>
      <w:proofErr w:type="spellStart"/>
      <w:r w:rsidRPr="001A7BFF">
        <w:rPr>
          <w:rFonts w:ascii="微軟正黑體" w:eastAsia="微軟正黑體" w:hAnsi="微軟正黑體" w:cs="Times New Roman"/>
        </w:rPr>
        <w:t>CC</w:t>
      </w:r>
      <w:proofErr w:type="spellEnd"/>
      <w:r w:rsidRPr="001A7BFF">
        <w:rPr>
          <w:rFonts w:ascii="微軟正黑體" w:eastAsia="微軟正黑體" w:hAnsi="微軟正黑體" w:cs="Times New Roman"/>
        </w:rPr>
        <w:t>授權 姓名標示 4.0 國際版本」相容，使用者依本條款利用開放資料，如後續以「創用CC授權 姓名標示 4.0 國際版本」規定之方式利用，視為符合本條款之規定。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  <w:b/>
        </w:rPr>
        <w:t>五、停止提供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</w:rPr>
        <w:t>有下列情形之</w:t>
      </w:r>
      <w:proofErr w:type="gramStart"/>
      <w:r w:rsidRPr="001A7BFF">
        <w:rPr>
          <w:rFonts w:ascii="微軟正黑體" w:eastAsia="微軟正黑體" w:hAnsi="微軟正黑體" w:cs="Times New Roman"/>
        </w:rPr>
        <w:t>一</w:t>
      </w:r>
      <w:proofErr w:type="gramEnd"/>
      <w:r w:rsidRPr="001A7BFF">
        <w:rPr>
          <w:rFonts w:ascii="微軟正黑體" w:eastAsia="微軟正黑體" w:hAnsi="微軟正黑體" w:cs="Times New Roman"/>
        </w:rPr>
        <w:t>者，各資料提供機關得停止全部或一部開放資料之提供，使用者不得向資料提供機關請求任何賠償或補償：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</w:rPr>
        <w:t>1. 因情事變更或其他正當事由，致各資料提供機關評估繼續提供該開放資料供公眾使用，已不符合公共利益之要求。</w:t>
      </w:r>
    </w:p>
    <w:p w:rsidR="001A7BFF" w:rsidRPr="001A7BFF" w:rsidRDefault="001A7BFF" w:rsidP="001A7BFF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</w:rPr>
        <w:t>2. 所提供之開放資料，有侵害第三人智慧財產權、隱私權或其他法律上利益之虞。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  <w:b/>
        </w:rPr>
        <w:t>六、免責聲明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（一）</w:t>
      </w:r>
      <w:r w:rsidRPr="001A7BFF">
        <w:rPr>
          <w:rFonts w:ascii="微軟正黑體" w:eastAsia="微軟正黑體" w:hAnsi="微軟正黑體" w:cs="Times New Roman"/>
        </w:rPr>
        <w:t>依本條款提供之開放資料，不構成任何資料提供機關申述、保證或暗示其推薦、同意、許可或核准之意思表示；各資料提供機關僅於知悉其所提供之開放資料有錯誤或遺漏時，負修正及補充之責。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（二）</w:t>
      </w:r>
      <w:r w:rsidRPr="001A7BFF">
        <w:rPr>
          <w:rFonts w:ascii="微軟正黑體" w:eastAsia="微軟正黑體" w:hAnsi="微軟正黑體" w:cs="Times New Roman"/>
        </w:rPr>
        <w:t>使用者利用依本條款提供之開放資料，受有損害或損失，或致第三人受有損害或損失，而遭</w:t>
      </w:r>
      <w:proofErr w:type="gramStart"/>
      <w:r w:rsidRPr="001A7BFF">
        <w:rPr>
          <w:rFonts w:ascii="微軟正黑體" w:eastAsia="微軟正黑體" w:hAnsi="微軟正黑體" w:cs="Times New Roman"/>
        </w:rPr>
        <w:t>求償者</w:t>
      </w:r>
      <w:proofErr w:type="gramEnd"/>
      <w:r w:rsidRPr="001A7BFF">
        <w:rPr>
          <w:rFonts w:ascii="微軟正黑體" w:eastAsia="微軟正黑體" w:hAnsi="微軟正黑體" w:cs="Times New Roman"/>
        </w:rPr>
        <w:t>，除法令另有規定外，各資料提供機關不負任何賠償或補償之責。</w:t>
      </w:r>
    </w:p>
    <w:p w:rsidR="001A7BFF" w:rsidRPr="001A7BFF" w:rsidRDefault="001A7BFF" w:rsidP="001A7BFF">
      <w:pPr>
        <w:adjustRightInd w:val="0"/>
        <w:snapToGrid w:val="0"/>
        <w:spacing w:afterLines="50" w:after="180" w:line="400" w:lineRule="atLeas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（三）</w:t>
      </w:r>
      <w:r w:rsidRPr="001A7BFF">
        <w:rPr>
          <w:rFonts w:ascii="微軟正黑體" w:eastAsia="微軟正黑體" w:hAnsi="微軟正黑體" w:cs="Times New Roman"/>
        </w:rPr>
        <w:t>使用者利用依本條款提供之開放資料，因故意或過失，致資料提供機關遭受損害，或第三人因此向資料提供機關請求賠償損害，使用者應對各機關負賠償責任。</w:t>
      </w:r>
    </w:p>
    <w:p w:rsidR="001A7BFF" w:rsidRPr="001A7BFF" w:rsidRDefault="001A7BFF" w:rsidP="001A7BFF">
      <w:pPr>
        <w:adjustRightInd w:val="0"/>
        <w:snapToGrid w:val="0"/>
        <w:spacing w:line="400" w:lineRule="atLeast"/>
        <w:jc w:val="both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  <w:b/>
        </w:rPr>
        <w:t>七、</w:t>
      </w:r>
      <w:proofErr w:type="gramStart"/>
      <w:r w:rsidRPr="001A7BFF">
        <w:rPr>
          <w:rFonts w:ascii="微軟正黑體" w:eastAsia="微軟正黑體" w:hAnsi="微軟正黑體" w:cs="Times New Roman"/>
          <w:b/>
        </w:rPr>
        <w:t>準</w:t>
      </w:r>
      <w:proofErr w:type="gramEnd"/>
      <w:r w:rsidRPr="001A7BFF">
        <w:rPr>
          <w:rFonts w:ascii="微軟正黑體" w:eastAsia="微軟正黑體" w:hAnsi="微軟正黑體" w:cs="Times New Roman"/>
          <w:b/>
        </w:rPr>
        <w:t>據法</w:t>
      </w:r>
    </w:p>
    <w:p w:rsidR="001A7BFF" w:rsidRDefault="001A7BFF" w:rsidP="001A7BFF">
      <w:pPr>
        <w:adjustRightInd w:val="0"/>
        <w:snapToGrid w:val="0"/>
        <w:spacing w:line="400" w:lineRule="atLeast"/>
        <w:rPr>
          <w:rFonts w:ascii="微軟正黑體" w:eastAsia="微軟正黑體" w:hAnsi="微軟正黑體" w:cs="Times New Roman"/>
        </w:rPr>
      </w:pPr>
      <w:r w:rsidRPr="001A7BFF">
        <w:rPr>
          <w:rFonts w:ascii="微軟正黑體" w:eastAsia="微軟正黑體" w:hAnsi="微軟正黑體" w:cs="Times New Roman"/>
        </w:rPr>
        <w:t>本條款之解釋、效力、履行及其他未盡事宜，以中華民國法律為</w:t>
      </w:r>
      <w:proofErr w:type="gramStart"/>
      <w:r w:rsidRPr="001A7BFF">
        <w:rPr>
          <w:rFonts w:ascii="微軟正黑體" w:eastAsia="微軟正黑體" w:hAnsi="微軟正黑體" w:cs="Times New Roman"/>
        </w:rPr>
        <w:t>準</w:t>
      </w:r>
      <w:proofErr w:type="gramEnd"/>
      <w:r w:rsidRPr="001A7BFF">
        <w:rPr>
          <w:rFonts w:ascii="微軟正黑體" w:eastAsia="微軟正黑體" w:hAnsi="微軟正黑體" w:cs="Times New Roman"/>
        </w:rPr>
        <w:t>據法。</w:t>
      </w:r>
    </w:p>
    <w:p w:rsidR="001A7BFF" w:rsidRDefault="001A7BFF" w:rsidP="001A7BFF">
      <w:pPr>
        <w:adjustRightInd w:val="0"/>
        <w:snapToGrid w:val="0"/>
        <w:spacing w:line="400" w:lineRule="atLeast"/>
        <w:rPr>
          <w:rFonts w:ascii="微軟正黑體" w:eastAsia="微軟正黑體" w:hAnsi="微軟正黑體"/>
        </w:rPr>
      </w:pPr>
    </w:p>
    <w:p w:rsidR="001A7BFF" w:rsidRDefault="001A7BFF" w:rsidP="001A7BFF">
      <w:pPr>
        <w:adjustRightInd w:val="0"/>
        <w:snapToGrid w:val="0"/>
        <w:spacing w:line="400" w:lineRule="atLeast"/>
        <w:rPr>
          <w:rFonts w:ascii="微軟正黑體" w:eastAsia="微軟正黑體" w:hAnsi="微軟正黑體"/>
        </w:rPr>
      </w:pPr>
    </w:p>
    <w:p w:rsidR="001A7BFF" w:rsidRDefault="001A7BFF" w:rsidP="001A7BFF">
      <w:pPr>
        <w:adjustRightInd w:val="0"/>
        <w:snapToGrid w:val="0"/>
        <w:spacing w:line="400" w:lineRule="atLeast"/>
        <w:rPr>
          <w:rFonts w:ascii="微軟正黑體" w:eastAsia="微軟正黑體" w:hAnsi="微軟正黑體"/>
        </w:rPr>
      </w:pPr>
    </w:p>
    <w:p w:rsidR="001A7BFF" w:rsidRDefault="001A7BFF" w:rsidP="001A7BFF">
      <w:pPr>
        <w:adjustRightInd w:val="0"/>
        <w:snapToGrid w:val="0"/>
        <w:spacing w:line="400" w:lineRule="atLeast"/>
        <w:rPr>
          <w:rFonts w:ascii="微軟正黑體" w:eastAsia="微軟正黑體" w:hAnsi="微軟正黑體"/>
        </w:rPr>
      </w:pPr>
    </w:p>
    <w:p w:rsidR="001A7BFF" w:rsidRDefault="001A7BFF" w:rsidP="001A7BFF">
      <w:pPr>
        <w:adjustRightInd w:val="0"/>
        <w:snapToGrid w:val="0"/>
        <w:spacing w:line="400" w:lineRule="atLeast"/>
        <w:rPr>
          <w:rFonts w:ascii="微軟正黑體" w:eastAsia="微軟正黑體" w:hAnsi="微軟正黑體"/>
        </w:rPr>
      </w:pPr>
    </w:p>
    <w:p w:rsidR="001A7BFF" w:rsidRDefault="001A7BFF" w:rsidP="001A7BFF">
      <w:pPr>
        <w:adjustRightInd w:val="0"/>
        <w:snapToGrid w:val="0"/>
        <w:spacing w:line="400" w:lineRule="atLeast"/>
        <w:rPr>
          <w:rFonts w:ascii="微軟正黑體" w:eastAsia="微軟正黑體" w:hAnsi="微軟正黑體"/>
        </w:rPr>
      </w:pPr>
    </w:p>
    <w:p w:rsidR="00FE4D04" w:rsidRPr="00FE4D04" w:rsidRDefault="001A7BFF" w:rsidP="00FE4D04">
      <w:pPr>
        <w:adjustRightInd w:val="0"/>
        <w:snapToGrid w:val="0"/>
        <w:spacing w:line="400" w:lineRule="atLeast"/>
        <w:rPr>
          <w:rFonts w:ascii="微軟正黑體" w:eastAsia="微軟正黑體" w:hAnsi="微軟正黑體" w:cs="Times New Roman"/>
          <w:sz w:val="28"/>
          <w:szCs w:val="28"/>
        </w:rPr>
      </w:pPr>
      <w:r w:rsidRPr="00FE4D04">
        <w:rPr>
          <w:rFonts w:ascii="微軟正黑體" w:eastAsia="微軟正黑體" w:hAnsi="微軟正黑體" w:hint="eastAsia"/>
          <w:sz w:val="28"/>
          <w:szCs w:val="28"/>
        </w:rPr>
        <w:lastRenderedPageBreak/>
        <w:t>貳、</w:t>
      </w:r>
      <w:r w:rsidRPr="00FE4D04">
        <w:rPr>
          <w:rFonts w:ascii="微軟正黑體" w:eastAsia="微軟正黑體" w:hAnsi="微軟正黑體" w:cs="Times New Roman"/>
          <w:sz w:val="28"/>
          <w:szCs w:val="28"/>
        </w:rPr>
        <w:t>創用CC授權條款</w:t>
      </w:r>
      <w:proofErr w:type="gramStart"/>
      <w:r w:rsidRPr="00FE4D04">
        <w:rPr>
          <w:rFonts w:ascii="微軟正黑體" w:eastAsia="微軟正黑體" w:hAnsi="微軟正黑體" w:cs="Times New Roman"/>
          <w:sz w:val="28"/>
          <w:szCs w:val="28"/>
        </w:rPr>
        <w:t>─</w:t>
      </w:r>
      <w:proofErr w:type="gramEnd"/>
      <w:r w:rsidRPr="00FE4D04">
        <w:rPr>
          <w:rFonts w:ascii="微軟正黑體" w:eastAsia="微軟正黑體" w:hAnsi="微軟正黑體" w:cs="Times New Roman"/>
          <w:sz w:val="28"/>
          <w:szCs w:val="28"/>
        </w:rPr>
        <w:t>條件說明</w:t>
      </w:r>
    </w:p>
    <w:p w:rsidR="001A7BFF" w:rsidRPr="00FE4D04" w:rsidRDefault="001A7BFF" w:rsidP="009D6100">
      <w:pPr>
        <w:adjustRightInd w:val="0"/>
        <w:snapToGrid w:val="0"/>
        <w:spacing w:afterLines="100" w:after="360" w:line="400" w:lineRule="atLeast"/>
        <w:rPr>
          <w:rFonts w:ascii="微軟正黑體" w:eastAsia="微軟正黑體" w:hAnsi="微軟正黑體" w:cs="Times New Roman"/>
          <w:szCs w:val="24"/>
        </w:rPr>
      </w:pPr>
      <w:r w:rsidRPr="00FE4D04">
        <w:rPr>
          <w:rFonts w:ascii="微軟正黑體" w:eastAsia="微軟正黑體" w:hAnsi="微軟正黑體" w:cs="Times New Roman" w:hint="eastAsia"/>
          <w:szCs w:val="24"/>
        </w:rPr>
        <w:t>（</w:t>
      </w:r>
      <w:r w:rsidRPr="00FE4D04">
        <w:rPr>
          <w:rFonts w:ascii="微軟正黑體" w:eastAsia="微軟正黑體" w:hAnsi="微軟正黑體" w:cs="Times New Roman"/>
          <w:szCs w:val="24"/>
        </w:rPr>
        <w:t>以下內容擷取自台灣創用</w:t>
      </w:r>
      <w:r w:rsidRPr="00FE4D04">
        <w:rPr>
          <w:rFonts w:ascii="微軟正黑體" w:eastAsia="微軟正黑體" w:hAnsi="微軟正黑體" w:cs="Times New Roman" w:hint="eastAsia"/>
          <w:szCs w:val="24"/>
        </w:rPr>
        <w:t>C</w:t>
      </w:r>
      <w:r w:rsidRPr="00FE4D04">
        <w:rPr>
          <w:rFonts w:ascii="微軟正黑體" w:eastAsia="微軟正黑體" w:hAnsi="微軟正黑體" w:cs="Times New Roman"/>
          <w:szCs w:val="24"/>
        </w:rPr>
        <w:t>C</w:t>
      </w:r>
      <w:r w:rsidRPr="00FE4D04">
        <w:rPr>
          <w:rFonts w:ascii="微軟正黑體" w:eastAsia="微軟正黑體" w:hAnsi="微軟正黑體" w:cs="Times New Roman"/>
          <w:szCs w:val="24"/>
        </w:rPr>
        <w:t>計畫網站</w:t>
      </w:r>
      <w:r w:rsidRPr="00FE4D04">
        <w:rPr>
          <w:rFonts w:ascii="微軟正黑體" w:eastAsia="微軟正黑體" w:hAnsi="微軟正黑體" w:cs="Times New Roman" w:hint="eastAsia"/>
          <w:szCs w:val="24"/>
        </w:rPr>
        <w:t>）</w:t>
      </w:r>
      <w:r w:rsidRPr="00FE4D04">
        <w:rPr>
          <w:rStyle w:val="a5"/>
          <w:rFonts w:ascii="微軟正黑體" w:eastAsia="微軟正黑體" w:hAnsi="微軟正黑體" w:cs="Times New Roman"/>
          <w:szCs w:val="24"/>
        </w:rPr>
        <w:footnoteReference w:id="2"/>
      </w:r>
    </w:p>
    <w:p w:rsidR="009D6100" w:rsidRDefault="009D6100" w:rsidP="00794D6C">
      <w:pPr>
        <w:adjustRightInd w:val="0"/>
        <w:snapToGrid w:val="0"/>
        <w:spacing w:afterLines="50" w:after="180" w:line="400" w:lineRule="atLeast"/>
        <w:rPr>
          <w:rFonts w:ascii="微軟正黑體" w:eastAsia="微軟正黑體" w:hAnsi="微軟正黑體" w:cs="Times New Roman"/>
        </w:rPr>
      </w:pPr>
      <w:r w:rsidRPr="009D6100">
        <w:rPr>
          <w:rFonts w:ascii="微軟正黑體" w:eastAsia="微軟正黑體" w:hAnsi="微軟正黑體" w:cs="Times New Roman"/>
        </w:rPr>
        <w:t>創用CC授權條款包括「姓名標示」、「非商業性」、「禁止改作」以及「相同方式分享」四個授權要素，共組成六個授權條款。各條款內容簡要說明</w:t>
      </w:r>
      <w:r>
        <w:rPr>
          <w:rFonts w:ascii="微軟正黑體" w:eastAsia="微軟正黑體" w:hAnsi="微軟正黑體" w:cs="Times New Roman" w:hint="eastAsia"/>
        </w:rPr>
        <w:t>如下：</w:t>
      </w:r>
      <w:bookmarkStart w:id="0" w:name="_GoBack"/>
      <w:bookmarkEnd w:id="0"/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5103"/>
      </w:tblGrid>
      <w:tr w:rsidR="009D6100" w:rsidRPr="009D6100" w:rsidTr="0029543F">
        <w:trPr>
          <w:tblHeader/>
          <w:jc w:val="center"/>
        </w:trPr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9D6100" w:rsidRPr="009D6100" w:rsidRDefault="009D6100" w:rsidP="009D6100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創用CC授權條款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D6100" w:rsidRPr="009D6100" w:rsidRDefault="009D6100" w:rsidP="009D6100">
            <w:pPr>
              <w:adjustRightInd w:val="0"/>
              <w:snapToGrid w:val="0"/>
              <w:spacing w:beforeLines="50" w:before="180" w:afterLines="50" w:after="180"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條件說明</w:t>
            </w:r>
          </w:p>
        </w:tc>
      </w:tr>
      <w:tr w:rsidR="009D6100" w:rsidRPr="009D6100" w:rsidTr="0029543F">
        <w:trPr>
          <w:jc w:val="center"/>
        </w:trPr>
        <w:tc>
          <w:tcPr>
            <w:tcW w:w="4112" w:type="dxa"/>
            <w:vAlign w:val="center"/>
          </w:tcPr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 wp14:anchorId="44DF2F89" wp14:editId="412F610D">
                  <wp:extent cx="838200" cy="298450"/>
                  <wp:effectExtent l="0" t="0" r="0" b="0"/>
                  <wp:docPr id="2" name="image1.png" descr="88x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88x3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姓名標示</w:t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(CC BY)</w:t>
            </w:r>
          </w:p>
        </w:tc>
        <w:tc>
          <w:tcPr>
            <w:tcW w:w="5103" w:type="dxa"/>
            <w:vAlign w:val="center"/>
          </w:tcPr>
          <w:p w:rsidR="009D6100" w:rsidRPr="009D6100" w:rsidRDefault="009D6100" w:rsidP="00794D6C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本授權條款允許使用者重製、散布、傳輸以及修改著作（包括商業性利用），惟使用時必須按照著作人或授權人所指定的方式，表彰其姓名。</w:t>
            </w:r>
          </w:p>
        </w:tc>
      </w:tr>
      <w:tr w:rsidR="009D6100" w:rsidRPr="009D6100" w:rsidTr="0029543F">
        <w:trPr>
          <w:jc w:val="center"/>
        </w:trPr>
        <w:tc>
          <w:tcPr>
            <w:tcW w:w="4112" w:type="dxa"/>
            <w:vAlign w:val="center"/>
          </w:tcPr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 wp14:anchorId="51AB1819" wp14:editId="2BC851E6">
                  <wp:extent cx="838200" cy="298450"/>
                  <wp:effectExtent l="0" t="0" r="0" b="0"/>
                  <wp:docPr id="4" name="image3.png" descr="88x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88x3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姓名標示</w:t>
            </w:r>
            <w:proofErr w:type="gramStart"/>
            <w:r w:rsidRPr="009D6100">
              <w:rPr>
                <w:rFonts w:ascii="微軟正黑體" w:eastAsia="微軟正黑體" w:hAnsi="微軟正黑體" w:cs="Times New Roman"/>
              </w:rPr>
              <w:t>─</w:t>
            </w:r>
            <w:proofErr w:type="gramEnd"/>
            <w:r w:rsidRPr="009D6100">
              <w:rPr>
                <w:rFonts w:ascii="微軟正黑體" w:eastAsia="微軟正黑體" w:hAnsi="微軟正黑體" w:cs="Times New Roman"/>
              </w:rPr>
              <w:t>相同方式分享</w:t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(CC BY-SA)</w:t>
            </w:r>
          </w:p>
        </w:tc>
        <w:tc>
          <w:tcPr>
            <w:tcW w:w="5103" w:type="dxa"/>
            <w:vAlign w:val="center"/>
          </w:tcPr>
          <w:p w:rsidR="009D6100" w:rsidRPr="009D6100" w:rsidRDefault="009D6100" w:rsidP="00794D6C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本授權條款允許使用者重製、散布、傳輸以及修改著作（包括商業性利用）。若使用者修改該著作時，僅得依本授權條款或與本授權條款類似者來散布該衍生作品。使用時必須按照著作人指定的方式表彰其姓名。</w:t>
            </w:r>
          </w:p>
        </w:tc>
      </w:tr>
      <w:tr w:rsidR="009D6100" w:rsidRPr="009D6100" w:rsidTr="0029543F">
        <w:trPr>
          <w:jc w:val="center"/>
        </w:trPr>
        <w:tc>
          <w:tcPr>
            <w:tcW w:w="4112" w:type="dxa"/>
            <w:vAlign w:val="center"/>
          </w:tcPr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 wp14:anchorId="3EFA9DBA" wp14:editId="2F81B2C0">
                  <wp:extent cx="838200" cy="298450"/>
                  <wp:effectExtent l="0" t="0" r="0" b="0"/>
                  <wp:docPr id="3" name="image5.png" descr="88x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88x3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姓名標示</w:t>
            </w:r>
            <w:proofErr w:type="gramStart"/>
            <w:r w:rsidRPr="009D6100">
              <w:rPr>
                <w:rFonts w:ascii="微軟正黑體" w:eastAsia="微軟正黑體" w:hAnsi="微軟正黑體" w:cs="Times New Roman"/>
              </w:rPr>
              <w:t>─</w:t>
            </w:r>
            <w:proofErr w:type="gramEnd"/>
            <w:r w:rsidRPr="009D6100">
              <w:rPr>
                <w:rFonts w:ascii="微軟正黑體" w:eastAsia="微軟正黑體" w:hAnsi="微軟正黑體" w:cs="Times New Roman"/>
              </w:rPr>
              <w:t>禁止改作</w:t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(CC BY-ND)</w:t>
            </w:r>
          </w:p>
        </w:tc>
        <w:tc>
          <w:tcPr>
            <w:tcW w:w="5103" w:type="dxa"/>
            <w:vAlign w:val="center"/>
          </w:tcPr>
          <w:p w:rsidR="009D6100" w:rsidRPr="009D6100" w:rsidRDefault="009D6100" w:rsidP="00794D6C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本授權條款允許使用者重製、散布、傳輸著作（包括商業性利用），但不得修改該著作。使用時必須按照著作人指定的方式表彰其姓名。</w:t>
            </w:r>
          </w:p>
        </w:tc>
      </w:tr>
      <w:tr w:rsidR="009D6100" w:rsidRPr="009D6100" w:rsidTr="0029543F">
        <w:trPr>
          <w:jc w:val="center"/>
        </w:trPr>
        <w:tc>
          <w:tcPr>
            <w:tcW w:w="4112" w:type="dxa"/>
            <w:vAlign w:val="center"/>
          </w:tcPr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 wp14:anchorId="1DB342D9" wp14:editId="0118432C">
                  <wp:extent cx="838200" cy="298450"/>
                  <wp:effectExtent l="0" t="0" r="0" b="0"/>
                  <wp:docPr id="6" name="image2.png" descr="88x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88x3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姓名標示</w:t>
            </w:r>
            <w:proofErr w:type="gramStart"/>
            <w:r w:rsidRPr="009D6100">
              <w:rPr>
                <w:rFonts w:ascii="微軟正黑體" w:eastAsia="微軟正黑體" w:hAnsi="微軟正黑體" w:cs="Times New Roman"/>
              </w:rPr>
              <w:t>─</w:t>
            </w:r>
            <w:proofErr w:type="gramEnd"/>
            <w:r w:rsidRPr="009D6100">
              <w:rPr>
                <w:rFonts w:ascii="微軟正黑體" w:eastAsia="微軟正黑體" w:hAnsi="微軟正黑體" w:cs="Times New Roman"/>
              </w:rPr>
              <w:t>非商業性</w:t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(CC BY-NC)</w:t>
            </w:r>
          </w:p>
        </w:tc>
        <w:tc>
          <w:tcPr>
            <w:tcW w:w="5103" w:type="dxa"/>
            <w:vAlign w:val="center"/>
          </w:tcPr>
          <w:p w:rsidR="009D6100" w:rsidRPr="009D6100" w:rsidRDefault="009D6100" w:rsidP="00794D6C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本授權條款允許使用者重製、散布、傳輸以及修改著作，但不得為商業目的之使用。使用時必須按照著作人指定的方式表彰其姓名。</w:t>
            </w:r>
          </w:p>
        </w:tc>
      </w:tr>
      <w:tr w:rsidR="009D6100" w:rsidRPr="009D6100" w:rsidTr="0029543F">
        <w:trPr>
          <w:jc w:val="center"/>
        </w:trPr>
        <w:tc>
          <w:tcPr>
            <w:tcW w:w="4112" w:type="dxa"/>
            <w:vAlign w:val="center"/>
          </w:tcPr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  <w:noProof/>
              </w:rPr>
              <w:drawing>
                <wp:inline distT="0" distB="0" distL="0" distR="0" wp14:anchorId="1AD59546" wp14:editId="0ECC714E">
                  <wp:extent cx="838200" cy="298450"/>
                  <wp:effectExtent l="0" t="0" r="0" b="0"/>
                  <wp:docPr id="5" name="image4.png" descr="88x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88x3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姓名標示</w:t>
            </w:r>
            <w:proofErr w:type="gramStart"/>
            <w:r w:rsidRPr="009D6100">
              <w:rPr>
                <w:rFonts w:ascii="微軟正黑體" w:eastAsia="微軟正黑體" w:hAnsi="微軟正黑體" w:cs="Times New Roman"/>
              </w:rPr>
              <w:t>─</w:t>
            </w:r>
            <w:proofErr w:type="gramEnd"/>
            <w:r w:rsidRPr="009D6100">
              <w:rPr>
                <w:rFonts w:ascii="微軟正黑體" w:eastAsia="微軟正黑體" w:hAnsi="微軟正黑體" w:cs="Times New Roman"/>
              </w:rPr>
              <w:t>非商業性</w:t>
            </w:r>
            <w:proofErr w:type="gramStart"/>
            <w:r w:rsidRPr="009D6100">
              <w:rPr>
                <w:rFonts w:ascii="微軟正黑體" w:eastAsia="微軟正黑體" w:hAnsi="微軟正黑體" w:cs="Times New Roman"/>
              </w:rPr>
              <w:t>─</w:t>
            </w:r>
            <w:proofErr w:type="gramEnd"/>
            <w:r w:rsidRPr="009D6100">
              <w:rPr>
                <w:rFonts w:ascii="微軟正黑體" w:eastAsia="微軟正黑體" w:hAnsi="微軟正黑體" w:cs="Times New Roman"/>
              </w:rPr>
              <w:t>相同方式分享</w:t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(CC BY-NC-SA)</w:t>
            </w:r>
          </w:p>
        </w:tc>
        <w:tc>
          <w:tcPr>
            <w:tcW w:w="5103" w:type="dxa"/>
            <w:vAlign w:val="center"/>
          </w:tcPr>
          <w:p w:rsidR="009D6100" w:rsidRPr="009D6100" w:rsidRDefault="009D6100" w:rsidP="00794D6C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本授權條款允許使用者重製、散布、傳輸以及修改著作，但不得為商業目的之使用。若使用者修改該著作時，僅得依本授權條款或與本授權條款類似者來散布該衍生作品。使用時必須按照著作人指定的方式表彰其姓名。</w:t>
            </w:r>
          </w:p>
        </w:tc>
      </w:tr>
      <w:tr w:rsidR="009D6100" w:rsidRPr="009D6100" w:rsidTr="0029543F">
        <w:trPr>
          <w:jc w:val="center"/>
        </w:trPr>
        <w:tc>
          <w:tcPr>
            <w:tcW w:w="4112" w:type="dxa"/>
            <w:vAlign w:val="center"/>
          </w:tcPr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  <w:noProof/>
              </w:rPr>
              <w:lastRenderedPageBreak/>
              <w:drawing>
                <wp:inline distT="0" distB="0" distL="0" distR="0" wp14:anchorId="54237844" wp14:editId="6FC9B05D">
                  <wp:extent cx="838200" cy="298450"/>
                  <wp:effectExtent l="0" t="0" r="0" b="0"/>
                  <wp:docPr id="1" name="image6.png" descr="88x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88x3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姓名標示</w:t>
            </w:r>
            <w:proofErr w:type="gramStart"/>
            <w:r w:rsidRPr="009D6100">
              <w:rPr>
                <w:rFonts w:ascii="微軟正黑體" w:eastAsia="微軟正黑體" w:hAnsi="微軟正黑體" w:cs="Times New Roman"/>
              </w:rPr>
              <w:t>─</w:t>
            </w:r>
            <w:proofErr w:type="gramEnd"/>
            <w:r w:rsidRPr="009D6100">
              <w:rPr>
                <w:rFonts w:ascii="微軟正黑體" w:eastAsia="微軟正黑體" w:hAnsi="微軟正黑體" w:cs="Times New Roman"/>
              </w:rPr>
              <w:t>非商業性</w:t>
            </w:r>
            <w:proofErr w:type="gramStart"/>
            <w:r w:rsidRPr="009D6100">
              <w:rPr>
                <w:rFonts w:ascii="微軟正黑體" w:eastAsia="微軟正黑體" w:hAnsi="微軟正黑體" w:cs="Times New Roman"/>
              </w:rPr>
              <w:t>─</w:t>
            </w:r>
            <w:proofErr w:type="gramEnd"/>
            <w:r w:rsidRPr="009D6100">
              <w:rPr>
                <w:rFonts w:ascii="微軟正黑體" w:eastAsia="微軟正黑體" w:hAnsi="微軟正黑體" w:cs="Times New Roman"/>
              </w:rPr>
              <w:t>禁止改作</w:t>
            </w:r>
          </w:p>
          <w:p w:rsidR="009D6100" w:rsidRPr="009D6100" w:rsidRDefault="009D6100" w:rsidP="009D6100">
            <w:pPr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(CC BY-NC-ND)</w:t>
            </w:r>
          </w:p>
        </w:tc>
        <w:tc>
          <w:tcPr>
            <w:tcW w:w="5103" w:type="dxa"/>
            <w:vAlign w:val="center"/>
          </w:tcPr>
          <w:p w:rsidR="009D6100" w:rsidRPr="009D6100" w:rsidRDefault="009D6100" w:rsidP="00794D6C">
            <w:pPr>
              <w:adjustRightInd w:val="0"/>
              <w:snapToGrid w:val="0"/>
              <w:spacing w:beforeLines="50" w:before="180" w:afterLines="50" w:after="180" w:line="400" w:lineRule="atLeast"/>
              <w:jc w:val="both"/>
              <w:rPr>
                <w:rFonts w:ascii="微軟正黑體" w:eastAsia="微軟正黑體" w:hAnsi="微軟正黑體" w:cs="Times New Roman"/>
              </w:rPr>
            </w:pPr>
            <w:r w:rsidRPr="009D6100">
              <w:rPr>
                <w:rFonts w:ascii="微軟正黑體" w:eastAsia="微軟正黑體" w:hAnsi="微軟正黑體" w:cs="Times New Roman"/>
              </w:rPr>
              <w:t>本授權條款允許使用者重製、散布、傳輸著作，但不得為商業目的之使用，亦不得修改該著作。使用時必須按照著作人指定的方式表彰其姓名。</w:t>
            </w:r>
          </w:p>
        </w:tc>
      </w:tr>
    </w:tbl>
    <w:p w:rsidR="009D6100" w:rsidRPr="009D6100" w:rsidRDefault="009D6100" w:rsidP="001A7BFF">
      <w:pPr>
        <w:adjustRightInd w:val="0"/>
        <w:snapToGrid w:val="0"/>
        <w:spacing w:line="400" w:lineRule="atLeast"/>
        <w:rPr>
          <w:rFonts w:ascii="微軟正黑體" w:eastAsia="微軟正黑體" w:hAnsi="微軟正黑體" w:hint="eastAsia"/>
        </w:rPr>
      </w:pPr>
    </w:p>
    <w:sectPr w:rsidR="009D6100" w:rsidRPr="009D6100" w:rsidSect="00886362">
      <w:footerReference w:type="default" r:id="rId14"/>
      <w:pgSz w:w="11906" w:h="16838"/>
      <w:pgMar w:top="1134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BF1" w:rsidRDefault="00201BF1" w:rsidP="00886362">
      <w:r>
        <w:separator/>
      </w:r>
    </w:p>
  </w:endnote>
  <w:endnote w:type="continuationSeparator" w:id="0">
    <w:p w:rsidR="00201BF1" w:rsidRDefault="00201BF1" w:rsidP="0088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403238"/>
      <w:docPartObj>
        <w:docPartGallery w:val="Page Numbers (Bottom of Page)"/>
        <w:docPartUnique/>
      </w:docPartObj>
    </w:sdtPr>
    <w:sdtContent>
      <w:p w:rsidR="001A7BFF" w:rsidRDefault="001A7BFF" w:rsidP="001A7BFF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BF1" w:rsidRDefault="00201BF1" w:rsidP="00886362">
      <w:r>
        <w:separator/>
      </w:r>
    </w:p>
  </w:footnote>
  <w:footnote w:type="continuationSeparator" w:id="0">
    <w:p w:rsidR="00201BF1" w:rsidRDefault="00201BF1" w:rsidP="00886362">
      <w:r>
        <w:continuationSeparator/>
      </w:r>
    </w:p>
  </w:footnote>
  <w:footnote w:id="1">
    <w:p w:rsidR="00886362" w:rsidRPr="00886362" w:rsidRDefault="00886362" w:rsidP="00886362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886362">
        <w:rPr>
          <w:rFonts w:ascii="微軟正黑體" w:eastAsia="微軟正黑體" w:hAnsi="微軟正黑體" w:cs="Times New Roman"/>
          <w:color w:val="000000"/>
          <w:sz w:val="20"/>
          <w:szCs w:val="20"/>
        </w:rPr>
        <w:t>https://data.gov.tw/license</w:t>
      </w:r>
    </w:p>
  </w:footnote>
  <w:footnote w:id="2">
    <w:p w:rsidR="001A7BFF" w:rsidRPr="001A7BFF" w:rsidRDefault="001A7BFF" w:rsidP="001A7BFF">
      <w:pPr>
        <w:pStyle w:val="a3"/>
        <w:jc w:val="both"/>
        <w:rPr>
          <w:rFonts w:ascii="微軟正黑體" w:eastAsia="微軟正黑體" w:hAnsi="微軟正黑體" w:hint="eastAsia"/>
        </w:rPr>
      </w:pPr>
      <w:r>
        <w:rPr>
          <w:rStyle w:val="a5"/>
        </w:rPr>
        <w:footnoteRef/>
      </w:r>
      <w:r>
        <w:t xml:space="preserve"> </w:t>
      </w:r>
      <w:r w:rsidRPr="001A7BFF">
        <w:rPr>
          <w:rFonts w:ascii="微軟正黑體" w:eastAsia="微軟正黑體" w:hAnsi="微軟正黑體" w:cs="Times New Roman"/>
        </w:rPr>
        <w:t>本著作係採用姓名標示-相同方式分享 3.0 台灣授權。欲查看本授權條款副本，請到http://creativecommons.org/licenses/by-sa/3.0/tw/，或寫信至 Creative Commons, PO Box 1866, Mountain View, CA 94042, USA.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17274"/>
    <w:multiLevelType w:val="hybridMultilevel"/>
    <w:tmpl w:val="CE38D942"/>
    <w:lvl w:ilvl="0" w:tplc="38348E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62"/>
    <w:rsid w:val="001A7BFF"/>
    <w:rsid w:val="00201BF1"/>
    <w:rsid w:val="0029543F"/>
    <w:rsid w:val="00794D6C"/>
    <w:rsid w:val="00886362"/>
    <w:rsid w:val="009D6100"/>
    <w:rsid w:val="00E45C10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6149"/>
  <w15:chartTrackingRefBased/>
  <w15:docId w15:val="{364E2CFA-DA39-46AB-850A-43FACC33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636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88636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6362"/>
    <w:rPr>
      <w:vertAlign w:val="superscript"/>
    </w:rPr>
  </w:style>
  <w:style w:type="paragraph" w:styleId="a6">
    <w:name w:val="List Paragraph"/>
    <w:basedOn w:val="a"/>
    <w:uiPriority w:val="34"/>
    <w:qFormat/>
    <w:rsid w:val="001A7BF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A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7BF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7B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A01F-5C1B-4868-8415-21078BC7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Lin</dc:creator>
  <cp:keywords/>
  <dc:description/>
  <cp:lastModifiedBy>Lizzy Lin</cp:lastModifiedBy>
  <cp:revision>5</cp:revision>
  <dcterms:created xsi:type="dcterms:W3CDTF">2020-06-30T09:23:00Z</dcterms:created>
  <dcterms:modified xsi:type="dcterms:W3CDTF">2020-06-30T09:37:00Z</dcterms:modified>
</cp:coreProperties>
</file>