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72" w:rsidRPr="001A0D8F" w:rsidRDefault="001A0D8F" w:rsidP="001A0D8F">
      <w:pPr>
        <w:adjustRightInd w:val="0"/>
        <w:snapToGrid w:val="0"/>
        <w:spacing w:line="400" w:lineRule="atLeast"/>
        <w:jc w:val="center"/>
        <w:rPr>
          <w:rFonts w:ascii="微軟正黑體" w:eastAsia="微軟正黑體" w:hAnsi="微軟正黑體"/>
          <w:sz w:val="40"/>
          <w:szCs w:val="40"/>
        </w:rPr>
      </w:pPr>
      <w:r w:rsidRPr="001A0D8F">
        <w:rPr>
          <w:rFonts w:ascii="微軟正黑體" w:eastAsia="微軟正黑體" w:hAnsi="微軟正黑體" w:hint="eastAsia"/>
          <w:sz w:val="40"/>
          <w:szCs w:val="40"/>
        </w:rPr>
        <w:t>中央研究院數位人文研究計畫（數位文化中心）</w:t>
      </w:r>
    </w:p>
    <w:p w:rsidR="001A0D8F" w:rsidRDefault="001A0D8F" w:rsidP="001A0D8F">
      <w:pPr>
        <w:adjustRightInd w:val="0"/>
        <w:snapToGrid w:val="0"/>
        <w:spacing w:line="400" w:lineRule="atLeast"/>
        <w:jc w:val="center"/>
        <w:rPr>
          <w:rFonts w:ascii="微軟正黑體" w:eastAsia="微軟正黑體" w:hAnsi="微軟正黑體"/>
          <w:sz w:val="40"/>
          <w:szCs w:val="40"/>
        </w:rPr>
      </w:pPr>
      <w:r w:rsidRPr="001A0D8F">
        <w:rPr>
          <w:rFonts w:ascii="微軟正黑體" w:eastAsia="微軟正黑體" w:hAnsi="微軟正黑體" w:hint="eastAsia"/>
          <w:sz w:val="40"/>
          <w:szCs w:val="40"/>
        </w:rPr>
        <w:t>計畫執行承諾暨成果利用授權書</w:t>
      </w:r>
    </w:p>
    <w:p w:rsidR="007E7002" w:rsidRPr="00133B4A" w:rsidRDefault="001A0D8F" w:rsidP="001A0D8F">
      <w:pPr>
        <w:adjustRightInd w:val="0"/>
        <w:snapToGrid w:val="0"/>
        <w:spacing w:beforeLines="100" w:before="360" w:line="400" w:lineRule="atLeast"/>
        <w:rPr>
          <w:rFonts w:ascii="微軟正黑體" w:eastAsia="微軟正黑體" w:hAnsi="微軟正黑體"/>
          <w:b/>
          <w:szCs w:val="24"/>
        </w:rPr>
      </w:pPr>
      <w:r w:rsidRPr="00133B4A">
        <w:rPr>
          <w:rFonts w:ascii="微軟正黑體" w:eastAsia="微軟正黑體" w:hAnsi="微軟正黑體" w:hint="eastAsia"/>
          <w:b/>
          <w:szCs w:val="24"/>
        </w:rPr>
        <w:t>執行年度：</w:t>
      </w:r>
      <w:r w:rsidR="00011478">
        <w:rPr>
          <w:rFonts w:ascii="微軟正黑體" w:eastAsia="微軟正黑體" w:hAnsi="微軟正黑體" w:hint="eastAsia"/>
          <w:b/>
          <w:szCs w:val="24"/>
        </w:rPr>
        <w:t>______</w:t>
      </w:r>
      <w:r w:rsidR="00011478">
        <w:rPr>
          <w:rFonts w:ascii="微軟正黑體" w:eastAsia="微軟正黑體" w:hAnsi="微軟正黑體"/>
          <w:b/>
          <w:szCs w:val="24"/>
        </w:rPr>
        <w:t>__</w:t>
      </w:r>
      <w:r w:rsidRPr="00133B4A">
        <w:rPr>
          <w:rFonts w:ascii="微軟正黑體" w:eastAsia="微軟正黑體" w:hAnsi="微軟正黑體" w:hint="eastAsia"/>
          <w:b/>
          <w:szCs w:val="24"/>
        </w:rPr>
        <w:t>年</w:t>
      </w:r>
      <w:r w:rsidR="002B453A">
        <w:rPr>
          <w:rFonts w:ascii="微軟正黑體" w:eastAsia="微軟正黑體" w:hAnsi="微軟正黑體" w:hint="eastAsia"/>
          <w:b/>
          <w:szCs w:val="24"/>
        </w:rPr>
        <w:t>起</w:t>
      </w:r>
      <w:r w:rsidR="007E7002">
        <w:rPr>
          <w:rFonts w:ascii="微軟正黑體" w:eastAsia="微軟正黑體" w:hAnsi="微軟正黑體" w:hint="eastAsia"/>
          <w:b/>
          <w:szCs w:val="24"/>
        </w:rPr>
        <w:t>至______</w:t>
      </w:r>
      <w:r w:rsidR="007E7002">
        <w:rPr>
          <w:rFonts w:ascii="微軟正黑體" w:eastAsia="微軟正黑體" w:hAnsi="微軟正黑體"/>
          <w:b/>
          <w:szCs w:val="24"/>
        </w:rPr>
        <w:t>__</w:t>
      </w:r>
      <w:r w:rsidR="007E7002">
        <w:rPr>
          <w:rFonts w:ascii="微軟正黑體" w:eastAsia="微軟正黑體" w:hAnsi="微軟正黑體" w:hint="eastAsia"/>
          <w:b/>
          <w:szCs w:val="24"/>
        </w:rPr>
        <w:t>年迄</w:t>
      </w:r>
      <w:bookmarkStart w:id="0" w:name="_GoBack"/>
      <w:bookmarkEnd w:id="0"/>
    </w:p>
    <w:p w:rsidR="001A0D8F" w:rsidRPr="00133B4A" w:rsidRDefault="001A0D8F" w:rsidP="001A0D8F">
      <w:pPr>
        <w:adjustRightInd w:val="0"/>
        <w:snapToGrid w:val="0"/>
        <w:spacing w:line="400" w:lineRule="atLeast"/>
        <w:rPr>
          <w:rFonts w:ascii="微軟正黑體" w:eastAsia="微軟正黑體" w:hAnsi="微軟正黑體"/>
          <w:b/>
          <w:szCs w:val="24"/>
        </w:rPr>
      </w:pPr>
      <w:r w:rsidRPr="00133B4A">
        <w:rPr>
          <w:rFonts w:ascii="微軟正黑體" w:eastAsia="微軟正黑體" w:hAnsi="微軟正黑體" w:hint="eastAsia"/>
          <w:b/>
          <w:szCs w:val="24"/>
        </w:rPr>
        <w:t>計畫編號：</w:t>
      </w:r>
    </w:p>
    <w:p w:rsidR="001A0D8F" w:rsidRPr="00133B4A" w:rsidRDefault="001A0D8F" w:rsidP="001A0D8F">
      <w:pPr>
        <w:adjustRightInd w:val="0"/>
        <w:snapToGrid w:val="0"/>
        <w:spacing w:line="400" w:lineRule="atLeast"/>
        <w:rPr>
          <w:rFonts w:ascii="微軟正黑體" w:eastAsia="微軟正黑體" w:hAnsi="微軟正黑體"/>
          <w:b/>
          <w:szCs w:val="24"/>
        </w:rPr>
      </w:pPr>
      <w:r w:rsidRPr="00133B4A">
        <w:rPr>
          <w:rFonts w:ascii="微軟正黑體" w:eastAsia="微軟正黑體" w:hAnsi="微軟正黑體" w:hint="eastAsia"/>
          <w:b/>
          <w:szCs w:val="24"/>
        </w:rPr>
        <w:t>計畫名稱：</w:t>
      </w:r>
    </w:p>
    <w:p w:rsidR="001A0D8F" w:rsidRDefault="001A0D8F" w:rsidP="001A0D8F">
      <w:pPr>
        <w:adjustRightInd w:val="0"/>
        <w:snapToGrid w:val="0"/>
        <w:spacing w:beforeLines="50" w:before="180" w:line="400" w:lineRule="atLeast"/>
        <w:jc w:val="both"/>
        <w:rPr>
          <w:rFonts w:ascii="微軟正黑體" w:eastAsia="微軟正黑體" w:hAnsi="微軟正黑體"/>
          <w:color w:val="000000"/>
        </w:rPr>
      </w:pPr>
      <w:r>
        <w:rPr>
          <w:rFonts w:ascii="微軟正黑體" w:eastAsia="微軟正黑體" w:hAnsi="微軟正黑體" w:hint="eastAsia"/>
          <w:color w:val="000000"/>
        </w:rPr>
        <w:t>執行</w:t>
      </w:r>
      <w:r w:rsidRPr="001A0D8F">
        <w:rPr>
          <w:rFonts w:ascii="微軟正黑體" w:eastAsia="微軟正黑體" w:hAnsi="微軟正黑體"/>
          <w:color w:val="000000"/>
        </w:rPr>
        <w:t>單位與計畫主持人同意於計畫結案後，將計畫成果</w:t>
      </w:r>
      <w:r w:rsidR="003B4955">
        <w:rPr>
          <w:rStyle w:val="a6"/>
          <w:rFonts w:ascii="微軟正黑體" w:eastAsia="微軟正黑體" w:hAnsi="微軟正黑體"/>
          <w:color w:val="000000"/>
        </w:rPr>
        <w:footnoteReference w:id="1"/>
      </w:r>
      <w:r w:rsidRPr="001A0D8F">
        <w:rPr>
          <w:rFonts w:ascii="微軟正黑體" w:eastAsia="微軟正黑體" w:hAnsi="微軟正黑體"/>
          <w:color w:val="000000"/>
        </w:rPr>
        <w:t>釋出，並配合中央研究院數位文化中心執行以下工</w:t>
      </w:r>
      <w:r>
        <w:rPr>
          <w:rFonts w:ascii="微軟正黑體" w:eastAsia="微軟正黑體" w:hAnsi="微軟正黑體" w:hint="eastAsia"/>
          <w:color w:val="000000"/>
        </w:rPr>
        <w:t>作：</w:t>
      </w:r>
    </w:p>
    <w:p w:rsidR="001A0D8F" w:rsidRPr="001A0D8F" w:rsidRDefault="001A0D8F" w:rsidP="001A0D8F">
      <w:pPr>
        <w:pStyle w:val="a3"/>
        <w:numPr>
          <w:ilvl w:val="0"/>
          <w:numId w:val="1"/>
        </w:numPr>
        <w:adjustRightInd w:val="0"/>
        <w:snapToGrid w:val="0"/>
        <w:spacing w:beforeLines="50" w:before="180" w:line="400" w:lineRule="atLeast"/>
        <w:ind w:leftChars="0"/>
        <w:jc w:val="both"/>
        <w:rPr>
          <w:rFonts w:ascii="微軟正黑體" w:eastAsia="微軟正黑體" w:hAnsi="微軟正黑體"/>
        </w:rPr>
      </w:pPr>
      <w:r w:rsidRPr="001A0D8F">
        <w:rPr>
          <w:rFonts w:ascii="微軟正黑體" w:eastAsia="微軟正黑體" w:hAnsi="微軟正黑體" w:hint="eastAsia"/>
          <w:szCs w:val="24"/>
        </w:rPr>
        <w:t>授權</w:t>
      </w:r>
      <w:r w:rsidRPr="001A0D8F">
        <w:rPr>
          <w:rFonts w:ascii="微軟正黑體" w:eastAsia="微軟正黑體" w:hAnsi="微軟正黑體"/>
        </w:rPr>
        <w:t>標的與範圍：基於流通資訊與知識、促進學術研究與教育文化之發展，本計畫於執行期間及結案後所產生之文字、檔案、圖像、影音、軟體及程式等數位化產出，皆無償授權數位文化中心進行非營利性使用，包括推廣、加值及研</w:t>
      </w:r>
      <w:r w:rsidRPr="001A0D8F">
        <w:rPr>
          <w:rFonts w:ascii="微軟正黑體" w:eastAsia="微軟正黑體" w:hAnsi="微軟正黑體" w:hint="eastAsia"/>
        </w:rPr>
        <w:t>究，並得依以下</w:t>
      </w:r>
      <w:r w:rsidRPr="001A0D8F">
        <w:rPr>
          <w:rFonts w:ascii="微軟正黑體" w:eastAsia="微軟正黑體" w:hAnsi="微軟正黑體"/>
        </w:rPr>
        <w:t>第二點之協定，再授權第三人使</w:t>
      </w:r>
      <w:r w:rsidRPr="001A0D8F">
        <w:rPr>
          <w:rFonts w:ascii="微軟正黑體" w:eastAsia="微軟正黑體" w:hAnsi="微軟正黑體" w:hint="eastAsia"/>
        </w:rPr>
        <w:t>用。</w:t>
      </w:r>
    </w:p>
    <w:p w:rsidR="001A0D8F" w:rsidRPr="001A0D8F" w:rsidRDefault="001A0D8F" w:rsidP="001A0D8F">
      <w:pPr>
        <w:pStyle w:val="a3"/>
        <w:numPr>
          <w:ilvl w:val="0"/>
          <w:numId w:val="1"/>
        </w:numPr>
        <w:adjustRightInd w:val="0"/>
        <w:snapToGrid w:val="0"/>
        <w:spacing w:beforeLines="50" w:before="180" w:line="400" w:lineRule="atLeast"/>
        <w:ind w:leftChars="0"/>
        <w:jc w:val="both"/>
        <w:rPr>
          <w:rFonts w:ascii="微軟正黑體" w:eastAsia="微軟正黑體" w:hAnsi="微軟正黑體"/>
          <w:szCs w:val="24"/>
        </w:rPr>
      </w:pPr>
      <w:r>
        <w:rPr>
          <w:rFonts w:ascii="微軟正黑體" w:eastAsia="微軟正黑體" w:hAnsi="微軟正黑體" w:hint="eastAsia"/>
          <w:szCs w:val="24"/>
        </w:rPr>
        <w:t>再授權</w:t>
      </w:r>
      <w:r w:rsidRPr="001A0D8F">
        <w:rPr>
          <w:rFonts w:ascii="微軟正黑體" w:eastAsia="微軟正黑體" w:hAnsi="微軟正黑體"/>
        </w:rPr>
        <w:t>第三人之標的與範圍：本計畫匯入中心所建置之數位平台</w:t>
      </w:r>
      <w:r>
        <w:rPr>
          <w:rFonts w:ascii="微軟正黑體" w:eastAsia="微軟正黑體" w:hAnsi="微軟正黑體" w:hint="eastAsia"/>
        </w:rPr>
        <w:t>（</w:t>
      </w:r>
      <w:r w:rsidRPr="001A0D8F">
        <w:rPr>
          <w:rFonts w:ascii="微軟正黑體" w:eastAsia="微軟正黑體" w:hAnsi="微軟正黑體"/>
        </w:rPr>
        <w:t>包含開放博物館、聯合目錄、數位人文研究平</w:t>
      </w:r>
      <w:r>
        <w:rPr>
          <w:rFonts w:ascii="微軟正黑體" w:eastAsia="微軟正黑體" w:hAnsi="微軟正黑體" w:hint="eastAsia"/>
        </w:rPr>
        <w:t>台、中央研究院數位典藏網等）之數位化物件、後設資料，同意以下條款及其後版本釋出：</w:t>
      </w:r>
    </w:p>
    <w:p w:rsidR="001A0D8F" w:rsidRDefault="001A0D8F" w:rsidP="00F71914">
      <w:pPr>
        <w:adjustRightInd w:val="0"/>
        <w:snapToGrid w:val="0"/>
        <w:spacing w:beforeLines="50" w:before="180" w:afterLines="50" w:after="180" w:line="400" w:lineRule="atLeast"/>
        <w:jc w:val="both"/>
        <w:rPr>
          <w:rFonts w:ascii="微軟正黑體" w:eastAsia="微軟正黑體" w:hAnsi="微軟正黑體"/>
          <w:szCs w:val="24"/>
        </w:rPr>
      </w:pPr>
      <w:r>
        <w:rPr>
          <w:rFonts w:ascii="微軟正黑體" w:eastAsia="微軟正黑體" w:hAnsi="微軟正黑體" w:hint="eastAsia"/>
          <w:szCs w:val="24"/>
        </w:rPr>
        <w:t>（一）</w:t>
      </w:r>
      <w:r w:rsidR="00CC34EA">
        <w:rPr>
          <w:rFonts w:ascii="微軟正黑體" w:eastAsia="微軟正黑體" w:hAnsi="微軟正黑體" w:hint="eastAsia"/>
          <w:szCs w:val="24"/>
        </w:rPr>
        <w:t>數位化物件（請擇</w:t>
      </w:r>
      <w:proofErr w:type="gramStart"/>
      <w:r w:rsidR="00CC34EA">
        <w:rPr>
          <w:rFonts w:ascii="微軟正黑體" w:eastAsia="微軟正黑體" w:hAnsi="微軟正黑體" w:hint="eastAsia"/>
          <w:szCs w:val="24"/>
        </w:rPr>
        <w:t>一</w:t>
      </w:r>
      <w:proofErr w:type="gramEnd"/>
      <w:r w:rsidR="00CC34EA">
        <w:rPr>
          <w:rFonts w:ascii="微軟正黑體" w:eastAsia="微軟正黑體" w:hAnsi="微軟正黑體" w:hint="eastAsia"/>
          <w:szCs w:val="24"/>
        </w:rPr>
        <w:t>勾選）</w:t>
      </w:r>
    </w:p>
    <w:p w:rsidR="001A0D8F" w:rsidRPr="00CC34EA" w:rsidRDefault="00F71914" w:rsidP="00CC34EA">
      <w:pPr>
        <w:adjustRightInd w:val="0"/>
        <w:snapToGrid w:val="0"/>
        <w:spacing w:line="400" w:lineRule="atLeast"/>
        <w:jc w:val="both"/>
        <w:rPr>
          <w:rFonts w:ascii="微軟正黑體" w:eastAsia="微軟正黑體" w:hAnsi="微軟正黑體"/>
          <w:szCs w:val="24"/>
        </w:rPr>
      </w:pPr>
      <w:r>
        <w:rPr>
          <w:rFonts w:asciiTheme="minorEastAsia" w:hAnsiTheme="minorEastAsia" w:hint="eastAsia"/>
          <w:szCs w:val="24"/>
        </w:rPr>
        <w:t xml:space="preserve">      </w:t>
      </w:r>
      <w:r w:rsidR="00CC34EA" w:rsidRPr="00CC34EA">
        <w:rPr>
          <w:rFonts w:asciiTheme="minorEastAsia" w:hAnsiTheme="minorEastAsia" w:hint="eastAsia"/>
          <w:szCs w:val="24"/>
        </w:rPr>
        <w:t xml:space="preserve">□ </w:t>
      </w:r>
      <w:r w:rsidR="00CC34EA" w:rsidRPr="00CC34EA">
        <w:rPr>
          <w:rFonts w:ascii="微軟正黑體" w:eastAsia="微軟正黑體" w:hAnsi="微軟正黑體" w:hint="eastAsia"/>
          <w:szCs w:val="24"/>
        </w:rPr>
        <w:t>政</w:t>
      </w:r>
      <w:r w:rsidR="00CC34EA" w:rsidRPr="00CC34EA">
        <w:rPr>
          <w:rFonts w:ascii="微軟正黑體" w:eastAsia="微軟正黑體" w:hAnsi="微軟正黑體"/>
          <w:color w:val="000000"/>
        </w:rPr>
        <w:t>府資料開放授權條款第1版</w:t>
      </w:r>
      <w:r w:rsidR="00CC34EA">
        <w:rPr>
          <w:rFonts w:ascii="微軟正黑體" w:eastAsia="微軟正黑體" w:hAnsi="微軟正黑體" w:hint="eastAsia"/>
          <w:color w:val="000000"/>
        </w:rPr>
        <w:t>（</w:t>
      </w:r>
      <w:r w:rsidR="00CC34EA" w:rsidRPr="00CC34EA">
        <w:rPr>
          <w:rFonts w:ascii="微軟正黑體" w:eastAsia="微軟正黑體" w:hAnsi="微軟正黑體"/>
          <w:color w:val="000000"/>
        </w:rPr>
        <w:t>Open Government Data License, version 1.0</w:t>
      </w:r>
      <w:r w:rsidR="00CC34EA">
        <w:rPr>
          <w:rFonts w:ascii="微軟正黑體" w:eastAsia="微軟正黑體" w:hAnsi="微軟正黑體" w:hint="eastAsia"/>
          <w:color w:val="000000"/>
        </w:rPr>
        <w:t>）</w:t>
      </w:r>
    </w:p>
    <w:p w:rsidR="00CC34EA" w:rsidRPr="00D110C7" w:rsidRDefault="00F71914" w:rsidP="00CC34EA">
      <w:pPr>
        <w:adjustRightInd w:val="0"/>
        <w:snapToGrid w:val="0"/>
        <w:spacing w:line="400" w:lineRule="atLeast"/>
        <w:jc w:val="both"/>
        <w:rPr>
          <w:rFonts w:ascii="微軟正黑體" w:eastAsia="微軟正黑體" w:hAnsi="微軟正黑體"/>
          <w:szCs w:val="24"/>
        </w:rPr>
      </w:pPr>
      <w:r>
        <w:rPr>
          <w:rFonts w:asciiTheme="minorEastAsia" w:hAnsiTheme="minorEastAsia" w:hint="eastAsia"/>
          <w:szCs w:val="24"/>
        </w:rPr>
        <w:t xml:space="preserve">      </w:t>
      </w:r>
      <w:r w:rsidR="00CC34EA" w:rsidRPr="00CC34EA">
        <w:rPr>
          <w:rFonts w:asciiTheme="minorEastAsia" w:hAnsiTheme="minorEastAsia" w:hint="eastAsia"/>
          <w:szCs w:val="24"/>
        </w:rPr>
        <w:t xml:space="preserve">□ </w:t>
      </w:r>
      <w:r w:rsidR="00D110C7" w:rsidRPr="00D110C7">
        <w:rPr>
          <w:rFonts w:ascii="微軟正黑體" w:eastAsia="微軟正黑體" w:hAnsi="微軟正黑體" w:hint="eastAsia"/>
          <w:szCs w:val="24"/>
        </w:rPr>
        <w:t>姓</w:t>
      </w:r>
      <w:r w:rsidR="00D110C7" w:rsidRPr="00D110C7">
        <w:rPr>
          <w:rFonts w:ascii="微軟正黑體" w:eastAsia="微軟正黑體" w:hAnsi="微軟正黑體"/>
          <w:color w:val="000000"/>
        </w:rPr>
        <w:t>名標示 3.0 台灣</w:t>
      </w:r>
      <w:r w:rsidR="00D110C7" w:rsidRPr="00D110C7">
        <w:rPr>
          <w:rFonts w:ascii="微軟正黑體" w:eastAsia="微軟正黑體" w:hAnsi="微軟正黑體" w:hint="eastAsia"/>
          <w:color w:val="000000"/>
        </w:rPr>
        <w:t>（</w:t>
      </w:r>
      <w:r w:rsidR="00D110C7" w:rsidRPr="00D110C7">
        <w:rPr>
          <w:rFonts w:ascii="微軟正黑體" w:eastAsia="微軟正黑體" w:hAnsi="微軟正黑體"/>
          <w:color w:val="000000"/>
        </w:rPr>
        <w:t>CC BY 3.</w:t>
      </w:r>
      <w:r w:rsidR="00D110C7">
        <w:rPr>
          <w:rFonts w:ascii="微軟正黑體" w:eastAsia="微軟正黑體" w:hAnsi="微軟正黑體"/>
          <w:color w:val="000000"/>
        </w:rPr>
        <w:t>0</w:t>
      </w:r>
      <w:r w:rsidR="00D110C7" w:rsidRPr="00D110C7">
        <w:rPr>
          <w:rFonts w:ascii="微軟正黑體" w:eastAsia="微軟正黑體" w:hAnsi="微軟正黑體" w:hint="eastAsia"/>
          <w:color w:val="000000"/>
        </w:rPr>
        <w:t>）</w:t>
      </w:r>
    </w:p>
    <w:p w:rsidR="00CC34EA" w:rsidRPr="00254DDD" w:rsidRDefault="00F71914" w:rsidP="00CC34EA">
      <w:pPr>
        <w:adjustRightInd w:val="0"/>
        <w:snapToGrid w:val="0"/>
        <w:spacing w:line="400" w:lineRule="atLeast"/>
        <w:jc w:val="both"/>
        <w:rPr>
          <w:rFonts w:ascii="微軟正黑體" w:eastAsia="微軟正黑體" w:hAnsi="微軟正黑體"/>
          <w:szCs w:val="24"/>
        </w:rPr>
      </w:pPr>
      <w:r>
        <w:rPr>
          <w:rFonts w:asciiTheme="minorEastAsia" w:hAnsiTheme="minorEastAsia" w:hint="eastAsia"/>
          <w:szCs w:val="24"/>
        </w:rPr>
        <w:t xml:space="preserve">      </w:t>
      </w:r>
      <w:r w:rsidR="00CC34EA" w:rsidRPr="00CC34EA">
        <w:rPr>
          <w:rFonts w:asciiTheme="minorEastAsia" w:hAnsiTheme="minorEastAsia" w:hint="eastAsia"/>
          <w:szCs w:val="24"/>
        </w:rPr>
        <w:t xml:space="preserve">□ </w:t>
      </w:r>
      <w:r w:rsidR="00254DDD" w:rsidRPr="00254DDD">
        <w:rPr>
          <w:rFonts w:ascii="微軟正黑體" w:eastAsia="微軟正黑體" w:hAnsi="微軟正黑體" w:hint="eastAsia"/>
          <w:szCs w:val="24"/>
        </w:rPr>
        <w:t>姓</w:t>
      </w:r>
      <w:r w:rsidR="00254DDD" w:rsidRPr="00254DDD">
        <w:rPr>
          <w:rFonts w:ascii="微軟正黑體" w:eastAsia="微軟正黑體" w:hAnsi="微軟正黑體"/>
          <w:color w:val="000000"/>
        </w:rPr>
        <w:t>名標示-相同方式分享 3.0 台灣</w:t>
      </w:r>
      <w:r w:rsidR="00254DDD">
        <w:rPr>
          <w:rFonts w:ascii="微軟正黑體" w:eastAsia="微軟正黑體" w:hAnsi="微軟正黑體" w:hint="eastAsia"/>
          <w:color w:val="000000"/>
        </w:rPr>
        <w:t>（</w:t>
      </w:r>
      <w:r w:rsidR="00254DDD" w:rsidRPr="00254DDD">
        <w:rPr>
          <w:rFonts w:ascii="微軟正黑體" w:eastAsia="微軟正黑體" w:hAnsi="微軟正黑體"/>
          <w:color w:val="000000"/>
        </w:rPr>
        <w:t>CC BY-SA 3.0</w:t>
      </w:r>
      <w:r w:rsidR="00254DDD">
        <w:rPr>
          <w:rFonts w:ascii="微軟正黑體" w:eastAsia="微軟正黑體" w:hAnsi="微軟正黑體" w:hint="eastAsia"/>
          <w:color w:val="000000"/>
        </w:rPr>
        <w:t>）</w:t>
      </w:r>
    </w:p>
    <w:p w:rsidR="00CC34EA" w:rsidRPr="00F71914" w:rsidRDefault="00F71914" w:rsidP="00CC34EA">
      <w:pPr>
        <w:adjustRightInd w:val="0"/>
        <w:snapToGrid w:val="0"/>
        <w:spacing w:line="400" w:lineRule="atLeast"/>
        <w:jc w:val="both"/>
        <w:rPr>
          <w:rFonts w:ascii="微軟正黑體" w:eastAsia="微軟正黑體" w:hAnsi="微軟正黑體"/>
          <w:szCs w:val="24"/>
        </w:rPr>
      </w:pPr>
      <w:r>
        <w:rPr>
          <w:rFonts w:asciiTheme="minorEastAsia" w:hAnsiTheme="minorEastAsia" w:hint="eastAsia"/>
          <w:szCs w:val="24"/>
        </w:rPr>
        <w:t xml:space="preserve">      </w:t>
      </w:r>
      <w:r w:rsidR="00CC34EA" w:rsidRPr="00CC34EA">
        <w:rPr>
          <w:rFonts w:asciiTheme="minorEastAsia" w:hAnsiTheme="minorEastAsia" w:hint="eastAsia"/>
          <w:szCs w:val="24"/>
        </w:rPr>
        <w:t xml:space="preserve">□ </w:t>
      </w:r>
      <w:r w:rsidRPr="00F71914">
        <w:rPr>
          <w:rFonts w:ascii="微軟正黑體" w:eastAsia="微軟正黑體" w:hAnsi="微軟正黑體" w:hint="eastAsia"/>
          <w:szCs w:val="24"/>
        </w:rPr>
        <w:t>姓</w:t>
      </w:r>
      <w:r w:rsidRPr="00F71914">
        <w:rPr>
          <w:rFonts w:ascii="微軟正黑體" w:eastAsia="微軟正黑體" w:hAnsi="微軟正黑體"/>
          <w:color w:val="000000"/>
        </w:rPr>
        <w:t>名標示-禁止改作 3.0 台灣</w:t>
      </w:r>
      <w:r>
        <w:rPr>
          <w:rFonts w:ascii="微軟正黑體" w:eastAsia="微軟正黑體" w:hAnsi="微軟正黑體" w:hint="eastAsia"/>
          <w:color w:val="000000"/>
        </w:rPr>
        <w:t>（</w:t>
      </w:r>
      <w:r w:rsidRPr="00F71914">
        <w:rPr>
          <w:rFonts w:ascii="微軟正黑體" w:eastAsia="微軟正黑體" w:hAnsi="微軟正黑體"/>
          <w:color w:val="000000"/>
        </w:rPr>
        <w:t>CC BY-ND 3.0</w:t>
      </w:r>
      <w:r>
        <w:rPr>
          <w:rFonts w:ascii="微軟正黑體" w:eastAsia="微軟正黑體" w:hAnsi="微軟正黑體" w:hint="eastAsia"/>
          <w:color w:val="000000"/>
        </w:rPr>
        <w:t>）</w:t>
      </w:r>
    </w:p>
    <w:p w:rsidR="00CC34EA" w:rsidRPr="00F71914" w:rsidRDefault="00F71914" w:rsidP="00CC34EA">
      <w:pPr>
        <w:adjustRightInd w:val="0"/>
        <w:snapToGrid w:val="0"/>
        <w:spacing w:line="400" w:lineRule="atLeast"/>
        <w:jc w:val="both"/>
        <w:rPr>
          <w:rFonts w:ascii="微軟正黑體" w:eastAsia="微軟正黑體" w:hAnsi="微軟正黑體"/>
          <w:szCs w:val="24"/>
        </w:rPr>
      </w:pPr>
      <w:r>
        <w:rPr>
          <w:rFonts w:asciiTheme="minorEastAsia" w:hAnsiTheme="minorEastAsia" w:hint="eastAsia"/>
          <w:szCs w:val="24"/>
        </w:rPr>
        <w:t xml:space="preserve">      </w:t>
      </w:r>
      <w:r w:rsidR="00CC34EA" w:rsidRPr="00CC34EA">
        <w:rPr>
          <w:rFonts w:asciiTheme="minorEastAsia" w:hAnsiTheme="minorEastAsia" w:hint="eastAsia"/>
          <w:szCs w:val="24"/>
        </w:rPr>
        <w:t>□</w:t>
      </w:r>
      <w:r w:rsidR="00CC34EA" w:rsidRPr="00F71914">
        <w:rPr>
          <w:rFonts w:ascii="微軟正黑體" w:eastAsia="微軟正黑體" w:hAnsi="微軟正黑體" w:hint="eastAsia"/>
          <w:szCs w:val="24"/>
        </w:rPr>
        <w:t xml:space="preserve"> </w:t>
      </w:r>
      <w:r w:rsidRPr="00F71914">
        <w:rPr>
          <w:rFonts w:ascii="微軟正黑體" w:eastAsia="微軟正黑體" w:hAnsi="微軟正黑體" w:hint="eastAsia"/>
          <w:szCs w:val="24"/>
        </w:rPr>
        <w:t>姓</w:t>
      </w:r>
      <w:r w:rsidRPr="00F71914">
        <w:rPr>
          <w:rFonts w:ascii="微軟正黑體" w:eastAsia="微軟正黑體" w:hAnsi="微軟正黑體"/>
          <w:color w:val="000000"/>
        </w:rPr>
        <w:t>名標示-非商業性 3.0 台灣</w:t>
      </w:r>
      <w:r>
        <w:rPr>
          <w:rFonts w:ascii="微軟正黑體" w:eastAsia="微軟正黑體" w:hAnsi="微軟正黑體" w:hint="eastAsia"/>
          <w:color w:val="000000"/>
        </w:rPr>
        <w:t>（</w:t>
      </w:r>
      <w:r w:rsidRPr="00F71914">
        <w:rPr>
          <w:rFonts w:ascii="微軟正黑體" w:eastAsia="微軟正黑體" w:hAnsi="微軟正黑體"/>
          <w:color w:val="000000"/>
        </w:rPr>
        <w:t>CC BY-NC 3.0</w:t>
      </w:r>
      <w:r>
        <w:rPr>
          <w:rFonts w:ascii="微軟正黑體" w:eastAsia="微軟正黑體" w:hAnsi="微軟正黑體" w:hint="eastAsia"/>
          <w:color w:val="000000"/>
        </w:rPr>
        <w:t>）</w:t>
      </w:r>
    </w:p>
    <w:p w:rsidR="00CC34EA" w:rsidRPr="00F71914" w:rsidRDefault="00F71914" w:rsidP="00CC34EA">
      <w:pPr>
        <w:adjustRightInd w:val="0"/>
        <w:snapToGrid w:val="0"/>
        <w:spacing w:line="400" w:lineRule="atLeast"/>
        <w:jc w:val="both"/>
        <w:rPr>
          <w:rFonts w:ascii="微軟正黑體" w:eastAsia="微軟正黑體" w:hAnsi="微軟正黑體"/>
          <w:szCs w:val="24"/>
        </w:rPr>
      </w:pPr>
      <w:r>
        <w:rPr>
          <w:rFonts w:asciiTheme="minorEastAsia" w:hAnsiTheme="minorEastAsia" w:hint="eastAsia"/>
          <w:szCs w:val="24"/>
        </w:rPr>
        <w:t xml:space="preserve">      </w:t>
      </w:r>
      <w:r w:rsidR="00CC34EA" w:rsidRPr="00CC34EA">
        <w:rPr>
          <w:rFonts w:asciiTheme="minorEastAsia" w:hAnsiTheme="minorEastAsia" w:hint="eastAsia"/>
          <w:szCs w:val="24"/>
        </w:rPr>
        <w:t xml:space="preserve">□ </w:t>
      </w:r>
      <w:r w:rsidRPr="00F71914">
        <w:rPr>
          <w:rFonts w:ascii="微軟正黑體" w:eastAsia="微軟正黑體" w:hAnsi="微軟正黑體" w:hint="eastAsia"/>
          <w:szCs w:val="24"/>
        </w:rPr>
        <w:t>姓</w:t>
      </w:r>
      <w:r w:rsidRPr="00F71914">
        <w:rPr>
          <w:rFonts w:ascii="微軟正黑體" w:eastAsia="微軟正黑體" w:hAnsi="微軟正黑體"/>
          <w:color w:val="000000"/>
        </w:rPr>
        <w:t>名標示-非商業性-相同方式分享 3.0 台灣</w:t>
      </w:r>
      <w:r>
        <w:rPr>
          <w:rFonts w:ascii="微軟正黑體" w:eastAsia="微軟正黑體" w:hAnsi="微軟正黑體" w:hint="eastAsia"/>
          <w:color w:val="000000"/>
        </w:rPr>
        <w:t>（</w:t>
      </w:r>
      <w:r w:rsidRPr="00F71914">
        <w:rPr>
          <w:rFonts w:ascii="微軟正黑體" w:eastAsia="微軟正黑體" w:hAnsi="微軟正黑體"/>
          <w:color w:val="000000"/>
        </w:rPr>
        <w:t>CC BY-NC-SA 3.0</w:t>
      </w:r>
      <w:r>
        <w:rPr>
          <w:rFonts w:ascii="微軟正黑體" w:eastAsia="微軟正黑體" w:hAnsi="微軟正黑體" w:hint="eastAsia"/>
          <w:color w:val="000000"/>
        </w:rPr>
        <w:t>）</w:t>
      </w:r>
    </w:p>
    <w:p w:rsidR="00CC34EA" w:rsidRDefault="00F71914" w:rsidP="00CC34EA">
      <w:pPr>
        <w:adjustRightInd w:val="0"/>
        <w:snapToGrid w:val="0"/>
        <w:spacing w:line="400" w:lineRule="atLeast"/>
        <w:jc w:val="both"/>
        <w:rPr>
          <w:rFonts w:ascii="微軟正黑體" w:eastAsia="微軟正黑體" w:hAnsi="微軟正黑體"/>
          <w:color w:val="000000"/>
        </w:rPr>
      </w:pPr>
      <w:r>
        <w:rPr>
          <w:rFonts w:asciiTheme="minorEastAsia" w:hAnsiTheme="minorEastAsia" w:hint="eastAsia"/>
          <w:szCs w:val="24"/>
        </w:rPr>
        <w:t xml:space="preserve">      </w:t>
      </w:r>
      <w:r w:rsidRPr="00CC34EA">
        <w:rPr>
          <w:rFonts w:asciiTheme="minorEastAsia" w:hAnsiTheme="minorEastAsia" w:hint="eastAsia"/>
          <w:szCs w:val="24"/>
        </w:rPr>
        <w:t xml:space="preserve">□ </w:t>
      </w:r>
      <w:r w:rsidRPr="00F71914">
        <w:rPr>
          <w:rFonts w:ascii="微軟正黑體" w:eastAsia="微軟正黑體" w:hAnsi="微軟正黑體" w:hint="eastAsia"/>
          <w:szCs w:val="24"/>
        </w:rPr>
        <w:t>姓</w:t>
      </w:r>
      <w:r w:rsidRPr="00F71914">
        <w:rPr>
          <w:rFonts w:ascii="微軟正黑體" w:eastAsia="微軟正黑體" w:hAnsi="微軟正黑體"/>
          <w:color w:val="000000"/>
        </w:rPr>
        <w:t xml:space="preserve">名標示-非商業性-禁止改作 3.0 台灣 </w:t>
      </w:r>
      <w:r>
        <w:rPr>
          <w:rFonts w:ascii="微軟正黑體" w:eastAsia="微軟正黑體" w:hAnsi="微軟正黑體" w:hint="eastAsia"/>
          <w:color w:val="000000"/>
        </w:rPr>
        <w:t>（</w:t>
      </w:r>
      <w:r w:rsidRPr="00F71914">
        <w:rPr>
          <w:rFonts w:ascii="微軟正黑體" w:eastAsia="微軟正黑體" w:hAnsi="微軟正黑體"/>
          <w:color w:val="000000"/>
        </w:rPr>
        <w:t>CC BY-NC-ND 3.0</w:t>
      </w:r>
      <w:r>
        <w:rPr>
          <w:rFonts w:ascii="微軟正黑體" w:eastAsia="微軟正黑體" w:hAnsi="微軟正黑體" w:hint="eastAsia"/>
          <w:color w:val="000000"/>
        </w:rPr>
        <w:t>）</w:t>
      </w:r>
    </w:p>
    <w:p w:rsidR="00F71914" w:rsidRDefault="00F71914" w:rsidP="007D2111">
      <w:pPr>
        <w:adjustRightInd w:val="0"/>
        <w:snapToGrid w:val="0"/>
        <w:spacing w:afterLines="100" w:after="360" w:line="400" w:lineRule="atLeast"/>
        <w:jc w:val="both"/>
        <w:rPr>
          <w:rFonts w:ascii="微軟正黑體" w:eastAsia="微軟正黑體" w:hAnsi="微軟正黑體"/>
          <w:szCs w:val="24"/>
        </w:rPr>
      </w:pPr>
      <w:r>
        <w:rPr>
          <w:rFonts w:asciiTheme="minorEastAsia" w:hAnsiTheme="minorEastAsia" w:hint="eastAsia"/>
          <w:szCs w:val="24"/>
        </w:rPr>
        <w:t xml:space="preserve">      </w:t>
      </w:r>
      <w:r w:rsidRPr="00CC34EA">
        <w:rPr>
          <w:rFonts w:asciiTheme="minorEastAsia" w:hAnsiTheme="minorEastAsia" w:hint="eastAsia"/>
          <w:szCs w:val="24"/>
        </w:rPr>
        <w:t xml:space="preserve">□ </w:t>
      </w:r>
      <w:r w:rsidRPr="00F71914">
        <w:rPr>
          <w:rFonts w:ascii="微軟正黑體" w:eastAsia="微軟正黑體" w:hAnsi="微軟正黑體" w:hint="eastAsia"/>
          <w:szCs w:val="24"/>
        </w:rPr>
        <w:t>其</w:t>
      </w:r>
      <w:r w:rsidRPr="00F71914">
        <w:rPr>
          <w:rFonts w:ascii="微軟正黑體" w:eastAsia="微軟正黑體" w:hAnsi="微軟正黑體"/>
          <w:color w:val="000000"/>
        </w:rPr>
        <w:t>他</w:t>
      </w:r>
      <w:r w:rsidRPr="00F71914">
        <w:rPr>
          <w:rFonts w:ascii="微軟正黑體" w:eastAsia="微軟正黑體" w:hAnsi="微軟正黑體" w:hint="eastAsia"/>
          <w:color w:val="000000"/>
        </w:rPr>
        <w:t>（</w:t>
      </w:r>
      <w:r w:rsidRPr="00F71914">
        <w:rPr>
          <w:rFonts w:ascii="微軟正黑體" w:eastAsia="微軟正黑體" w:hAnsi="微軟正黑體"/>
          <w:color w:val="000000"/>
        </w:rPr>
        <w:t>另以附件敘明各數位化物件之開放方式，並以附件所載</w:t>
      </w:r>
      <w:r w:rsidRPr="00F71914">
        <w:rPr>
          <w:rFonts w:ascii="微軟正黑體" w:eastAsia="微軟正黑體" w:hAnsi="微軟正黑體" w:hint="eastAsia"/>
          <w:color w:val="000000"/>
        </w:rPr>
        <w:t>範圍</w:t>
      </w:r>
      <w:r w:rsidRPr="00F71914">
        <w:rPr>
          <w:rFonts w:ascii="微軟正黑體" w:eastAsia="微軟正黑體" w:hAnsi="微軟正黑體"/>
          <w:color w:val="000000"/>
        </w:rPr>
        <w:t>為</w:t>
      </w:r>
      <w:proofErr w:type="gramStart"/>
      <w:r w:rsidRPr="00F71914">
        <w:rPr>
          <w:rFonts w:ascii="微軟正黑體" w:eastAsia="微軟正黑體" w:hAnsi="微軟正黑體"/>
          <w:color w:val="000000"/>
        </w:rPr>
        <w:t>準</w:t>
      </w:r>
      <w:proofErr w:type="gramEnd"/>
      <w:r>
        <w:rPr>
          <w:rFonts w:ascii="微軟正黑體" w:eastAsia="微軟正黑體" w:hAnsi="微軟正黑體" w:hint="eastAsia"/>
          <w:color w:val="000000"/>
        </w:rPr>
        <w:t>）</w:t>
      </w:r>
    </w:p>
    <w:p w:rsidR="00F71914" w:rsidRDefault="00F71914" w:rsidP="00F71914">
      <w:pPr>
        <w:adjustRightInd w:val="0"/>
        <w:snapToGrid w:val="0"/>
        <w:spacing w:afterLines="50" w:after="180" w:line="400" w:lineRule="atLeast"/>
        <w:jc w:val="both"/>
        <w:rPr>
          <w:rFonts w:ascii="微軟正黑體" w:eastAsia="微軟正黑體" w:hAnsi="微軟正黑體"/>
          <w:szCs w:val="24"/>
        </w:rPr>
      </w:pPr>
      <w:r>
        <w:rPr>
          <w:rFonts w:ascii="微軟正黑體" w:eastAsia="微軟正黑體" w:hAnsi="微軟正黑體" w:hint="eastAsia"/>
          <w:szCs w:val="24"/>
        </w:rPr>
        <w:t>（二）後設資料</w:t>
      </w:r>
    </w:p>
    <w:p w:rsidR="00F71914" w:rsidRDefault="00F71914" w:rsidP="007D2111">
      <w:pPr>
        <w:adjustRightInd w:val="0"/>
        <w:snapToGrid w:val="0"/>
        <w:spacing w:line="400" w:lineRule="atLeast"/>
        <w:jc w:val="both"/>
        <w:rPr>
          <w:rFonts w:ascii="微軟正黑體" w:eastAsia="微軟正黑體" w:hAnsi="微軟正黑體"/>
          <w:color w:val="000000"/>
        </w:rPr>
      </w:pPr>
      <w:r>
        <w:rPr>
          <w:rFonts w:asciiTheme="minorEastAsia" w:hAnsiTheme="minorEastAsia" w:hint="eastAsia"/>
          <w:szCs w:val="24"/>
        </w:rPr>
        <w:t xml:space="preserve">      </w:t>
      </w:r>
      <w:r w:rsidRPr="00CC34EA">
        <w:rPr>
          <w:rFonts w:asciiTheme="minorEastAsia" w:hAnsiTheme="minorEastAsia" w:hint="eastAsia"/>
          <w:szCs w:val="24"/>
        </w:rPr>
        <w:t>□</w:t>
      </w:r>
      <w:r>
        <w:rPr>
          <w:rFonts w:asciiTheme="minorEastAsia" w:hAnsiTheme="minorEastAsia" w:hint="eastAsia"/>
          <w:szCs w:val="24"/>
        </w:rPr>
        <w:t xml:space="preserve"> </w:t>
      </w:r>
      <w:r w:rsidRPr="00F71914">
        <w:rPr>
          <w:rFonts w:ascii="微軟正黑體" w:eastAsia="微軟正黑體" w:hAnsi="微軟正黑體" w:hint="eastAsia"/>
          <w:szCs w:val="24"/>
        </w:rPr>
        <w:t>公</w:t>
      </w:r>
      <w:r w:rsidRPr="00F71914">
        <w:rPr>
          <w:rFonts w:ascii="微軟正黑體" w:eastAsia="微軟正黑體" w:hAnsi="微軟正黑體"/>
          <w:color w:val="000000"/>
        </w:rPr>
        <w:t>眾領域貢獻宣告</w:t>
      </w:r>
      <w:r w:rsidRPr="00F71914">
        <w:rPr>
          <w:rFonts w:ascii="微軟正黑體" w:eastAsia="微軟正黑體" w:hAnsi="微軟正黑體" w:hint="eastAsia"/>
          <w:color w:val="000000"/>
        </w:rPr>
        <w:t>（</w:t>
      </w:r>
      <w:r w:rsidRPr="00F71914">
        <w:rPr>
          <w:rFonts w:ascii="微軟正黑體" w:eastAsia="微軟正黑體" w:hAnsi="微軟正黑體"/>
          <w:color w:val="000000"/>
        </w:rPr>
        <w:t>CC0</w:t>
      </w:r>
      <w:r w:rsidRPr="00F71914">
        <w:rPr>
          <w:rFonts w:ascii="微軟正黑體" w:eastAsia="微軟正黑體" w:hAnsi="微軟正黑體" w:hint="eastAsia"/>
          <w:color w:val="000000"/>
        </w:rPr>
        <w:t>）</w:t>
      </w:r>
    </w:p>
    <w:p w:rsidR="007D2111" w:rsidRPr="00600F51" w:rsidRDefault="007D2111" w:rsidP="007D2111">
      <w:pPr>
        <w:adjustRightInd w:val="0"/>
        <w:snapToGrid w:val="0"/>
        <w:spacing w:afterLines="100" w:after="360" w:line="400" w:lineRule="atLeast"/>
        <w:jc w:val="both"/>
        <w:rPr>
          <w:rFonts w:ascii="微軟正黑體" w:eastAsia="微軟正黑體" w:hAnsi="微軟正黑體"/>
        </w:rPr>
      </w:pPr>
      <w:r w:rsidRPr="00600F51">
        <w:rPr>
          <w:rFonts w:asciiTheme="minorEastAsia" w:hAnsiTheme="minorEastAsia" w:hint="eastAsia"/>
          <w:szCs w:val="24"/>
        </w:rPr>
        <w:t xml:space="preserve">      □ </w:t>
      </w:r>
      <w:r w:rsidRPr="00600F51">
        <w:rPr>
          <w:rFonts w:ascii="微軟正黑體" w:eastAsia="微軟正黑體" w:hAnsi="微軟正黑體" w:hint="eastAsia"/>
          <w:szCs w:val="24"/>
        </w:rPr>
        <w:t>其</w:t>
      </w:r>
      <w:r w:rsidRPr="00600F51">
        <w:rPr>
          <w:rFonts w:ascii="微軟正黑體" w:eastAsia="微軟正黑體" w:hAnsi="微軟正黑體"/>
        </w:rPr>
        <w:t>他</w:t>
      </w:r>
      <w:r w:rsidRPr="00600F51">
        <w:rPr>
          <w:rFonts w:ascii="微軟正黑體" w:eastAsia="微軟正黑體" w:hAnsi="微軟正黑體" w:hint="eastAsia"/>
        </w:rPr>
        <w:t>（</w:t>
      </w:r>
      <w:r w:rsidRPr="00600F51">
        <w:rPr>
          <w:rFonts w:ascii="微軟正黑體" w:eastAsia="微軟正黑體" w:hAnsi="微軟正黑體"/>
        </w:rPr>
        <w:t>另以附件敘明各數位化物件之開放方式，並以附件所載</w:t>
      </w:r>
      <w:r w:rsidRPr="00600F51">
        <w:rPr>
          <w:rFonts w:ascii="微軟正黑體" w:eastAsia="微軟正黑體" w:hAnsi="微軟正黑體" w:hint="eastAsia"/>
        </w:rPr>
        <w:t>範圍</w:t>
      </w:r>
      <w:r w:rsidRPr="00600F51">
        <w:rPr>
          <w:rFonts w:ascii="微軟正黑體" w:eastAsia="微軟正黑體" w:hAnsi="微軟正黑體"/>
        </w:rPr>
        <w:t>為</w:t>
      </w:r>
      <w:proofErr w:type="gramStart"/>
      <w:r w:rsidRPr="00600F51">
        <w:rPr>
          <w:rFonts w:ascii="微軟正黑體" w:eastAsia="微軟正黑體" w:hAnsi="微軟正黑體"/>
        </w:rPr>
        <w:t>準</w:t>
      </w:r>
      <w:proofErr w:type="gramEnd"/>
      <w:r w:rsidRPr="00600F51">
        <w:rPr>
          <w:rFonts w:ascii="微軟正黑體" w:eastAsia="微軟正黑體" w:hAnsi="微軟正黑體" w:hint="eastAsia"/>
        </w:rPr>
        <w:t>）</w:t>
      </w:r>
    </w:p>
    <w:p w:rsidR="00F71914" w:rsidRDefault="00F71914" w:rsidP="00F71914">
      <w:pPr>
        <w:pStyle w:val="a3"/>
        <w:numPr>
          <w:ilvl w:val="0"/>
          <w:numId w:val="1"/>
        </w:numPr>
        <w:adjustRightInd w:val="0"/>
        <w:snapToGrid w:val="0"/>
        <w:spacing w:afterLines="50" w:after="180" w:line="400" w:lineRule="atLeast"/>
        <w:ind w:leftChars="0"/>
        <w:jc w:val="both"/>
        <w:rPr>
          <w:rFonts w:ascii="微軟正黑體" w:eastAsia="微軟正黑體" w:hAnsi="微軟正黑體"/>
        </w:rPr>
      </w:pPr>
      <w:r w:rsidRPr="00F71914">
        <w:rPr>
          <w:rFonts w:ascii="微軟正黑體" w:eastAsia="微軟正黑體" w:hAnsi="微軟正黑體" w:hint="eastAsia"/>
          <w:szCs w:val="24"/>
        </w:rPr>
        <w:lastRenderedPageBreak/>
        <w:t>計</w:t>
      </w:r>
      <w:r w:rsidRPr="00F71914">
        <w:rPr>
          <w:rFonts w:ascii="微軟正黑體" w:eastAsia="微軟正黑體" w:hAnsi="微軟正黑體"/>
        </w:rPr>
        <w:t>畫執行中及執行完成後，依規定繳交工作報告、發表成果，接受數位文化中心總計畫之定期和不定期評鑑，說明</w:t>
      </w:r>
      <w:r w:rsidRPr="00F71914">
        <w:rPr>
          <w:rFonts w:ascii="微軟正黑體" w:eastAsia="微軟正黑體" w:hAnsi="微軟正黑體" w:hint="eastAsia"/>
        </w:rPr>
        <w:t>計畫</w:t>
      </w:r>
      <w:r w:rsidRPr="00F71914">
        <w:rPr>
          <w:rFonts w:ascii="微軟正黑體" w:eastAsia="微軟正黑體" w:hAnsi="微軟正黑體"/>
        </w:rPr>
        <w:t>成果相關智財權狀況，</w:t>
      </w:r>
      <w:r w:rsidRPr="00F71914">
        <w:rPr>
          <w:rFonts w:ascii="微軟正黑體" w:eastAsia="微軟正黑體" w:hAnsi="微軟正黑體" w:hint="eastAsia"/>
        </w:rPr>
        <w:t>並確實依本計畫執行承諾暨成果利用授權書之協定</w:t>
      </w:r>
      <w:r w:rsidRPr="00F71914">
        <w:rPr>
          <w:rFonts w:ascii="微軟正黑體" w:eastAsia="微軟正黑體" w:hAnsi="微軟正黑體"/>
        </w:rPr>
        <w:t>執</w:t>
      </w:r>
      <w:r w:rsidRPr="00F71914">
        <w:rPr>
          <w:rFonts w:ascii="微軟正黑體" w:eastAsia="微軟正黑體" w:hAnsi="微軟正黑體" w:hint="eastAsia"/>
        </w:rPr>
        <w:t>行。</w:t>
      </w:r>
    </w:p>
    <w:p w:rsidR="00BB04F9" w:rsidRPr="00321920" w:rsidRDefault="001C6E51" w:rsidP="00F71914">
      <w:pPr>
        <w:pStyle w:val="a3"/>
        <w:numPr>
          <w:ilvl w:val="0"/>
          <w:numId w:val="1"/>
        </w:numPr>
        <w:adjustRightInd w:val="0"/>
        <w:snapToGrid w:val="0"/>
        <w:spacing w:afterLines="50" w:after="180" w:line="400" w:lineRule="atLeast"/>
        <w:ind w:leftChars="0"/>
        <w:jc w:val="both"/>
        <w:rPr>
          <w:rFonts w:ascii="微軟正黑體" w:eastAsia="微軟正黑體" w:hAnsi="微軟正黑體"/>
        </w:rPr>
      </w:pPr>
      <w:r w:rsidRPr="00600F51">
        <w:rPr>
          <w:rFonts w:ascii="微軟正黑體" w:eastAsia="微軟正黑體" w:hAnsi="微軟正黑體"/>
        </w:rPr>
        <w:t>計畫成果資料庫、網站等，應至少全部開放於中研院院內IP連線使用，並</w:t>
      </w:r>
      <w:r w:rsidRPr="00321920">
        <w:rPr>
          <w:rFonts w:ascii="微軟正黑體" w:eastAsia="微軟正黑體" w:hAnsi="微軟正黑體"/>
        </w:rPr>
        <w:t>應配合中心公開展示平台，如開放博物館之運作規劃，提供大眾瀏覽使用。</w:t>
      </w:r>
    </w:p>
    <w:p w:rsidR="00F71914" w:rsidRDefault="00F71914" w:rsidP="00F71914">
      <w:pPr>
        <w:pStyle w:val="a3"/>
        <w:numPr>
          <w:ilvl w:val="0"/>
          <w:numId w:val="1"/>
        </w:numPr>
        <w:adjustRightInd w:val="0"/>
        <w:snapToGrid w:val="0"/>
        <w:spacing w:afterLines="50" w:after="180" w:line="400" w:lineRule="atLeast"/>
        <w:ind w:leftChars="0"/>
        <w:jc w:val="both"/>
        <w:rPr>
          <w:rFonts w:ascii="微軟正黑體" w:eastAsia="微軟正黑體" w:hAnsi="微軟正黑體"/>
        </w:rPr>
      </w:pPr>
      <w:r w:rsidRPr="00F71914">
        <w:rPr>
          <w:rFonts w:ascii="微軟正黑體" w:eastAsia="微軟正黑體" w:hAnsi="微軟正黑體" w:hint="eastAsia"/>
        </w:rPr>
        <w:t>本</w:t>
      </w:r>
      <w:r w:rsidRPr="00F71914">
        <w:rPr>
          <w:rFonts w:ascii="微軟正黑體" w:eastAsia="微軟正黑體" w:hAnsi="微軟正黑體"/>
        </w:rPr>
        <w:t>計畫建置完成之計畫成果，配合數位文化中心成果保存規劃，進行異地備份作業；若為網站形式之成果，需進行流量統計</w:t>
      </w:r>
      <w:r w:rsidR="007D0CBC">
        <w:rPr>
          <w:rStyle w:val="a6"/>
          <w:rFonts w:ascii="微軟正黑體" w:eastAsia="微軟正黑體" w:hAnsi="微軟正黑體"/>
        </w:rPr>
        <w:footnoteReference w:id="2"/>
      </w:r>
      <w:sdt>
        <w:sdtPr>
          <w:rPr>
            <w:rFonts w:ascii="微軟正黑體" w:eastAsia="微軟正黑體" w:hAnsi="微軟正黑體"/>
          </w:rPr>
          <w:tag w:val="goog_rdk_13"/>
          <w:id w:val="-1724969370"/>
        </w:sdtPr>
        <w:sdtEndPr/>
        <w:sdtContent>
          <w:r w:rsidRPr="00F71914">
            <w:rPr>
              <w:rFonts w:ascii="微軟正黑體" w:eastAsia="微軟正黑體" w:hAnsi="微軟正黑體"/>
            </w:rPr>
            <w:t>，提供網路使用者分析研究，於年度成果報告中檢討計畫推廣狀況，並於計畫執行完成後，</w:t>
          </w:r>
        </w:sdtContent>
      </w:sdt>
      <w:r w:rsidRPr="00F71914">
        <w:rPr>
          <w:rFonts w:ascii="微軟正黑體" w:eastAsia="微軟正黑體" w:hAnsi="微軟正黑體"/>
        </w:rPr>
        <w:t>提供網址與相關權限，以供數位文化中心以庫存網站與資料庫系統方式保</w:t>
      </w:r>
      <w:r w:rsidRPr="00F71914">
        <w:rPr>
          <w:rFonts w:ascii="微軟正黑體" w:eastAsia="微軟正黑體" w:hAnsi="微軟正黑體" w:hint="eastAsia"/>
        </w:rPr>
        <w:t>存。</w:t>
      </w:r>
    </w:p>
    <w:p w:rsidR="00F71914" w:rsidRDefault="00D605DC" w:rsidP="00D605DC">
      <w:pPr>
        <w:pStyle w:val="a3"/>
        <w:numPr>
          <w:ilvl w:val="0"/>
          <w:numId w:val="1"/>
        </w:numPr>
        <w:adjustRightInd w:val="0"/>
        <w:snapToGrid w:val="0"/>
        <w:spacing w:afterLines="50" w:after="180" w:line="400" w:lineRule="atLeast"/>
        <w:ind w:leftChars="0"/>
        <w:jc w:val="both"/>
        <w:rPr>
          <w:rFonts w:ascii="微軟正黑體" w:eastAsia="微軟正黑體" w:hAnsi="微軟正黑體"/>
        </w:rPr>
      </w:pPr>
      <w:r w:rsidRPr="00D605DC">
        <w:rPr>
          <w:rFonts w:ascii="微軟正黑體" w:eastAsia="微軟正黑體" w:hAnsi="微軟正黑體" w:hint="eastAsia"/>
        </w:rPr>
        <w:t>若</w:t>
      </w:r>
      <w:r w:rsidRPr="00D605DC">
        <w:rPr>
          <w:rFonts w:ascii="微軟正黑體" w:eastAsia="微軟正黑體" w:hAnsi="微軟正黑體"/>
        </w:rPr>
        <w:t>授權、再授權之標的與範圍有增列或更新，執行單位與計畫主持人同意依本計畫執行承諾暨成果利用授權書之協定，授權數位文化中心，毋須另行簽訂授權</w:t>
      </w:r>
      <w:r w:rsidRPr="00D605DC">
        <w:rPr>
          <w:rFonts w:ascii="微軟正黑體" w:eastAsia="微軟正黑體" w:hAnsi="微軟正黑體" w:hint="eastAsia"/>
        </w:rPr>
        <w:t>書。</w:t>
      </w:r>
    </w:p>
    <w:p w:rsidR="00D605DC" w:rsidRDefault="00D605DC" w:rsidP="00D605DC">
      <w:pPr>
        <w:pStyle w:val="a3"/>
        <w:numPr>
          <w:ilvl w:val="0"/>
          <w:numId w:val="1"/>
        </w:numPr>
        <w:adjustRightInd w:val="0"/>
        <w:snapToGrid w:val="0"/>
        <w:spacing w:afterLines="50" w:after="180" w:line="400" w:lineRule="atLeast"/>
        <w:ind w:leftChars="0"/>
        <w:jc w:val="both"/>
        <w:rPr>
          <w:rFonts w:ascii="微軟正黑體" w:eastAsia="微軟正黑體" w:hAnsi="微軟正黑體"/>
        </w:rPr>
      </w:pPr>
      <w:r w:rsidRPr="00D605DC">
        <w:rPr>
          <w:rFonts w:ascii="微軟正黑體" w:eastAsia="微軟正黑體" w:hAnsi="微軟正黑體" w:hint="eastAsia"/>
        </w:rPr>
        <w:t>本計畫</w:t>
      </w:r>
      <w:r w:rsidRPr="00D605DC">
        <w:rPr>
          <w:rFonts w:ascii="微軟正黑體" w:eastAsia="微軟正黑體" w:hAnsi="微軟正黑體"/>
        </w:rPr>
        <w:t>執行承諾暨成果利用授權</w:t>
      </w:r>
      <w:r w:rsidRPr="00D605DC">
        <w:rPr>
          <w:rFonts w:ascii="微軟正黑體" w:eastAsia="微軟正黑體" w:hAnsi="微軟正黑體" w:hint="eastAsia"/>
        </w:rPr>
        <w:t>書</w:t>
      </w:r>
      <w:r w:rsidRPr="00D605DC">
        <w:rPr>
          <w:rFonts w:ascii="微軟正黑體" w:eastAsia="微軟正黑體" w:hAnsi="微軟正黑體"/>
        </w:rPr>
        <w:t>為非專屬、永久授權。執行單位與計畫主持人就授權、再授權標的，仍可自行安排向外發布，或進行其他授權方式之運</w:t>
      </w:r>
      <w:r w:rsidRPr="00D605DC">
        <w:rPr>
          <w:rFonts w:ascii="微軟正黑體" w:eastAsia="微軟正黑體" w:hAnsi="微軟正黑體" w:hint="eastAsia"/>
        </w:rPr>
        <w:t>用。</w:t>
      </w:r>
    </w:p>
    <w:p w:rsidR="00D605DC" w:rsidRDefault="00D605DC" w:rsidP="00D605DC">
      <w:pPr>
        <w:pStyle w:val="a3"/>
        <w:numPr>
          <w:ilvl w:val="0"/>
          <w:numId w:val="1"/>
        </w:numPr>
        <w:adjustRightInd w:val="0"/>
        <w:snapToGrid w:val="0"/>
        <w:spacing w:afterLines="50" w:after="180" w:line="400" w:lineRule="atLeast"/>
        <w:ind w:leftChars="0"/>
        <w:jc w:val="both"/>
        <w:rPr>
          <w:rFonts w:ascii="微軟正黑體" w:eastAsia="微軟正黑體" w:hAnsi="微軟正黑體"/>
        </w:rPr>
      </w:pPr>
      <w:r w:rsidRPr="00D605DC">
        <w:rPr>
          <w:rFonts w:ascii="微軟正黑體" w:eastAsia="微軟正黑體" w:hAnsi="微軟正黑體" w:hint="eastAsia"/>
        </w:rPr>
        <w:t>本</w:t>
      </w:r>
      <w:r w:rsidRPr="00D605DC">
        <w:rPr>
          <w:rFonts w:ascii="微軟正黑體" w:eastAsia="微軟正黑體" w:hAnsi="微軟正黑體"/>
        </w:rPr>
        <w:t>計畫執行承諾暨成果利用授權書如有未盡事宜或需變更事項，得經數位文化中心、執行單位、計畫主持人同意，以書面補充或修改</w:t>
      </w:r>
      <w:r w:rsidRPr="00600F51">
        <w:rPr>
          <w:rFonts w:ascii="微軟正黑體" w:eastAsia="微軟正黑體" w:hAnsi="微軟正黑體"/>
        </w:rPr>
        <w:t>之</w:t>
      </w:r>
      <w:r w:rsidRPr="00600F51">
        <w:rPr>
          <w:rFonts w:ascii="微軟正黑體" w:eastAsia="微軟正黑體" w:hAnsi="微軟正黑體" w:hint="eastAsia"/>
        </w:rPr>
        <w:t>。</w:t>
      </w:r>
      <w:r w:rsidR="0071490F" w:rsidRPr="00600F51">
        <w:rPr>
          <w:rFonts w:ascii="微軟正黑體" w:eastAsia="微軟正黑體" w:hAnsi="微軟正黑體" w:hint="eastAsia"/>
        </w:rPr>
        <w:t>所稱書面，包含經三方代表人同意之電子郵件。</w:t>
      </w:r>
    </w:p>
    <w:p w:rsidR="00D605DC" w:rsidRPr="00D605DC" w:rsidRDefault="009625F4" w:rsidP="00321920">
      <w:pPr>
        <w:pStyle w:val="a3"/>
        <w:numPr>
          <w:ilvl w:val="0"/>
          <w:numId w:val="1"/>
        </w:numPr>
        <w:adjustRightInd w:val="0"/>
        <w:snapToGrid w:val="0"/>
        <w:spacing w:afterLines="150" w:after="540" w:line="400" w:lineRule="atLeast"/>
        <w:ind w:leftChars="0"/>
        <w:jc w:val="both"/>
        <w:rPr>
          <w:rFonts w:ascii="微軟正黑體" w:eastAsia="微軟正黑體" w:hAnsi="微軟正黑體"/>
        </w:rPr>
      </w:pPr>
      <w:r>
        <w:rPr>
          <w:rFonts w:ascii="微軟正黑體" w:eastAsia="微軟正黑體" w:hAnsi="微軟正黑體" w:hint="eastAsia"/>
          <w:noProof/>
        </w:rPr>
        <mc:AlternateContent>
          <mc:Choice Requires="wps">
            <w:drawing>
              <wp:anchor distT="0" distB="0" distL="114300" distR="114300" simplePos="0" relativeHeight="251660288" behindDoc="0" locked="0" layoutInCell="1" allowOverlap="1">
                <wp:simplePos x="0" y="0"/>
                <wp:positionH relativeFrom="column">
                  <wp:posOffset>5003165</wp:posOffset>
                </wp:positionH>
                <wp:positionV relativeFrom="paragraph">
                  <wp:posOffset>440055</wp:posOffset>
                </wp:positionV>
                <wp:extent cx="1409700" cy="1000125"/>
                <wp:effectExtent l="0" t="0" r="19050" b="28575"/>
                <wp:wrapNone/>
                <wp:docPr id="3" name="矩形 3"/>
                <wp:cNvGraphicFramePr/>
                <a:graphic xmlns:a="http://schemas.openxmlformats.org/drawingml/2006/main">
                  <a:graphicData uri="http://schemas.microsoft.com/office/word/2010/wordprocessingShape">
                    <wps:wsp>
                      <wps:cNvSpPr/>
                      <wps:spPr>
                        <a:xfrm>
                          <a:off x="0" y="0"/>
                          <a:ext cx="1409700" cy="1000125"/>
                        </a:xfrm>
                        <a:prstGeom prst="rect">
                          <a:avLst/>
                        </a:prstGeom>
                        <a:ln w="9525">
                          <a:solidFill>
                            <a:schemeClr val="tx1">
                              <a:lumMod val="50000"/>
                              <a:lumOff val="50000"/>
                            </a:schemeClr>
                          </a:solidFill>
                          <a:prstDash val="dash"/>
                        </a:ln>
                      </wps:spPr>
                      <wps:style>
                        <a:lnRef idx="2">
                          <a:schemeClr val="dk1"/>
                        </a:lnRef>
                        <a:fillRef idx="1">
                          <a:schemeClr val="lt1"/>
                        </a:fillRef>
                        <a:effectRef idx="0">
                          <a:schemeClr val="dk1"/>
                        </a:effectRef>
                        <a:fontRef idx="minor">
                          <a:schemeClr val="dk1"/>
                        </a:fontRef>
                      </wps:style>
                      <wps:txbx>
                        <w:txbxContent>
                          <w:p w:rsidR="009625F4" w:rsidRPr="009625F4" w:rsidRDefault="009625F4" w:rsidP="009625F4">
                            <w:pPr>
                              <w:jc w:val="center"/>
                              <w:rPr>
                                <w:rFonts w:ascii="微軟正黑體" w:eastAsia="微軟正黑體" w:hAnsi="微軟正黑體"/>
                              </w:rPr>
                            </w:pPr>
                            <w:r w:rsidRPr="009625F4">
                              <w:rPr>
                                <w:rFonts w:ascii="微軟正黑體" w:eastAsia="微軟正黑體" w:hAnsi="微軟正黑體" w:hint="eastAsia"/>
                                <w:color w:val="7F7F7F" w:themeColor="text1" w:themeTint="80"/>
                              </w:rPr>
                              <w:t>授權單位用印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26" style="position:absolute;left:0;text-align:left;margin-left:393.95pt;margin-top:34.65pt;width:111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" fillcolor="white [3201]" strokecolor="gray [1629]">
                <v:stroke dashstyle="dash"/>
                <v:textbox>
                  <w:txbxContent>
                    <w:p w:rsidR="009625F4" w:rsidRPr="009625F4" w:rsidRDefault="009625F4" w:rsidP="009625F4">
                      <w:pPr>
                        <w:jc w:val="center"/>
                        <w:rPr>
                          <w:rFonts w:ascii="微軟正黑體" w:eastAsia="微軟正黑體" w:hAnsi="微軟正黑體"/>
                        </w:rPr>
                      </w:pPr>
                      <w:r w:rsidRPr="009625F4">
                        <w:rPr>
                          <w:rFonts w:ascii="微軟正黑體" w:eastAsia="微軟正黑體" w:hAnsi="微軟正黑體" w:hint="eastAsia"/>
                          <w:color w:val="7F7F7F" w:themeColor="text1" w:themeTint="80"/>
                        </w:rPr>
                        <w:t>授權單位用印</w:t>
                      </w:r>
                    </w:p>
                  </w:txbxContent>
                </v:textbox>
              </v:rect>
            </w:pict>
          </mc:Fallback>
        </mc:AlternateContent>
      </w:r>
      <w:r w:rsidR="00D605DC" w:rsidRPr="00D605DC">
        <w:rPr>
          <w:rFonts w:ascii="微軟正黑體" w:eastAsia="微軟正黑體" w:hAnsi="微軟正黑體" w:hint="eastAsia"/>
        </w:rPr>
        <w:t>本</w:t>
      </w:r>
      <w:r w:rsidR="00D605DC" w:rsidRPr="00D605DC">
        <w:rPr>
          <w:rFonts w:ascii="微軟正黑體" w:eastAsia="微軟正黑體" w:hAnsi="微軟正黑體"/>
        </w:rPr>
        <w:t>計畫執行承諾暨成果利用授權書一式3份，分由數位文化中心、執行單位及計畫主持人收執，以資信</w:t>
      </w:r>
      <w:r w:rsidR="00D605DC" w:rsidRPr="00D605DC">
        <w:rPr>
          <w:rFonts w:ascii="微軟正黑體" w:eastAsia="微軟正黑體" w:hAnsi="微軟正黑體" w:hint="eastAsia"/>
        </w:rPr>
        <w:t>守。</w:t>
      </w:r>
    </w:p>
    <w:p w:rsidR="00F71914" w:rsidRPr="007D0CBC" w:rsidRDefault="00D605DC" w:rsidP="00321920">
      <w:pPr>
        <w:adjustRightInd w:val="0"/>
        <w:snapToGrid w:val="0"/>
        <w:spacing w:beforeLines="100" w:before="360" w:afterLines="100" w:after="360"/>
        <w:jc w:val="both"/>
        <w:rPr>
          <w:rFonts w:ascii="微軟正黑體" w:eastAsia="微軟正黑體" w:hAnsi="微軟正黑體"/>
          <w:color w:val="000000" w:themeColor="text1"/>
          <w:szCs w:val="24"/>
        </w:rPr>
      </w:pPr>
      <w:r w:rsidRPr="007D0CBC">
        <w:rPr>
          <w:rFonts w:ascii="微軟正黑體" w:eastAsia="微軟正黑體" w:hAnsi="微軟正黑體" w:hint="eastAsia"/>
          <w:color w:val="000000" w:themeColor="text1"/>
          <w:szCs w:val="24"/>
        </w:rPr>
        <w:t>執行單位：</w:t>
      </w:r>
      <w:r w:rsidR="007D0CBC" w:rsidRPr="009625F4">
        <w:rPr>
          <w:rFonts w:ascii="微軟正黑體" w:eastAsia="微軟正黑體" w:hAnsi="微軟正黑體" w:hint="eastAsia"/>
          <w:color w:val="000000" w:themeColor="text1"/>
          <w:sz w:val="32"/>
          <w:szCs w:val="32"/>
        </w:rPr>
        <w:t xml:space="preserve">中央研究院 </w:t>
      </w:r>
      <w:r w:rsidR="007D0CBC" w:rsidRPr="009625F4">
        <w:rPr>
          <w:rFonts w:ascii="微軟正黑體" w:eastAsia="微軟正黑體" w:hAnsi="微軟正黑體"/>
          <w:color w:val="000000" w:themeColor="text1"/>
          <w:sz w:val="32"/>
          <w:szCs w:val="32"/>
        </w:rPr>
        <w:t>-</w:t>
      </w:r>
      <w:r w:rsidR="007D0CBC" w:rsidRPr="009625F4">
        <w:rPr>
          <w:rFonts w:ascii="微軟正黑體" w:eastAsia="微軟正黑體" w:hAnsi="微軟正黑體" w:hint="eastAsia"/>
          <w:color w:val="000000" w:themeColor="text1"/>
          <w:sz w:val="32"/>
          <w:szCs w:val="32"/>
        </w:rPr>
        <w:t xml:space="preserve">      </w:t>
      </w:r>
      <w:r w:rsidR="00321920" w:rsidRPr="009625F4">
        <w:rPr>
          <w:rFonts w:ascii="微軟正黑體" w:eastAsia="微軟正黑體" w:hAnsi="微軟正黑體" w:hint="eastAsia"/>
          <w:color w:val="000000" w:themeColor="text1"/>
          <w:sz w:val="32"/>
          <w:szCs w:val="32"/>
        </w:rPr>
        <w:t xml:space="preserve">    </w:t>
      </w:r>
      <w:r w:rsidR="00600F51" w:rsidRPr="009625F4">
        <w:rPr>
          <w:rFonts w:ascii="微軟正黑體" w:eastAsia="微軟正黑體" w:hAnsi="微軟正黑體" w:hint="eastAsia"/>
          <w:color w:val="000000" w:themeColor="text1"/>
          <w:sz w:val="32"/>
          <w:szCs w:val="32"/>
        </w:rPr>
        <w:t xml:space="preserve">    </w:t>
      </w:r>
      <w:r w:rsidR="007D0CBC" w:rsidRPr="009625F4">
        <w:rPr>
          <w:rFonts w:ascii="微軟正黑體" w:eastAsia="微軟正黑體" w:hAnsi="微軟正黑體" w:hint="eastAsia"/>
          <w:color w:val="000000" w:themeColor="text1"/>
          <w:sz w:val="32"/>
          <w:szCs w:val="32"/>
        </w:rPr>
        <w:t>研究所/研究中心</w:t>
      </w:r>
    </w:p>
    <w:p w:rsidR="007D0CBC" w:rsidRDefault="007D0CBC" w:rsidP="00321920">
      <w:pPr>
        <w:adjustRightInd w:val="0"/>
        <w:snapToGrid w:val="0"/>
        <w:spacing w:beforeLines="100" w:before="360" w:afterLines="100" w:after="360"/>
        <w:jc w:val="both"/>
        <w:rPr>
          <w:rFonts w:ascii="微軟正黑體" w:eastAsia="微軟正黑體" w:hAnsi="微軟正黑體"/>
          <w:color w:val="000000" w:themeColor="text1"/>
        </w:rPr>
      </w:pPr>
      <w:r w:rsidRPr="007D0CBC">
        <w:rPr>
          <w:rFonts w:ascii="微軟正黑體" w:eastAsia="微軟正黑體" w:hAnsi="微軟正黑體" w:hint="eastAsia"/>
          <w:color w:val="000000" w:themeColor="text1"/>
        </w:rPr>
        <w:t>執</w:t>
      </w:r>
      <w:r w:rsidRPr="007D0CBC">
        <w:rPr>
          <w:rFonts w:ascii="微軟正黑體" w:eastAsia="微軟正黑體" w:hAnsi="微軟正黑體"/>
          <w:color w:val="000000" w:themeColor="text1"/>
        </w:rPr>
        <w:t>行單位授權代表人（所長／中心主任）</w:t>
      </w:r>
      <w:r w:rsidRPr="007D0CBC">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 xml:space="preserve">              </w:t>
      </w:r>
      <w:r w:rsidR="00600F51">
        <w:rPr>
          <w:rFonts w:ascii="微軟正黑體" w:eastAsia="微軟正黑體" w:hAnsi="微軟正黑體" w:hint="eastAsia"/>
          <w:color w:val="000000" w:themeColor="text1"/>
        </w:rPr>
        <w:t xml:space="preserve">          </w:t>
      </w:r>
      <w:r>
        <w:rPr>
          <w:rFonts w:ascii="微軟正黑體" w:eastAsia="微軟正黑體" w:hAnsi="微軟正黑體" w:hint="eastAsia"/>
          <w:color w:val="000000" w:themeColor="text1"/>
        </w:rPr>
        <w:t xml:space="preserve">    （簽名或蓋章）</w:t>
      </w:r>
    </w:p>
    <w:p w:rsidR="007D0CBC" w:rsidRDefault="007D0CBC" w:rsidP="00321920">
      <w:pPr>
        <w:adjustRightInd w:val="0"/>
        <w:snapToGrid w:val="0"/>
        <w:spacing w:beforeLines="100" w:before="360" w:afterLines="100" w:after="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 xml:space="preserve">計畫主持人：                                       </w:t>
      </w:r>
      <w:r w:rsidR="00600F51">
        <w:rPr>
          <w:rFonts w:ascii="微軟正黑體" w:eastAsia="微軟正黑體" w:hAnsi="微軟正黑體" w:hint="eastAsia"/>
          <w:color w:val="000000" w:themeColor="text1"/>
          <w:szCs w:val="24"/>
        </w:rPr>
        <w:t xml:space="preserve">        </w:t>
      </w:r>
      <w:r>
        <w:rPr>
          <w:rFonts w:ascii="微軟正黑體" w:eastAsia="微軟正黑體" w:hAnsi="微軟正黑體" w:hint="eastAsia"/>
          <w:color w:val="000000" w:themeColor="text1"/>
          <w:szCs w:val="24"/>
        </w:rPr>
        <w:t xml:space="preserve">      （</w:t>
      </w:r>
      <w:r>
        <w:rPr>
          <w:rFonts w:ascii="微軟正黑體" w:eastAsia="微軟正黑體" w:hAnsi="微軟正黑體" w:hint="eastAsia"/>
          <w:color w:val="000000" w:themeColor="text1"/>
        </w:rPr>
        <w:t>簽名或蓋章</w:t>
      </w:r>
      <w:r>
        <w:rPr>
          <w:rFonts w:ascii="微軟正黑體" w:eastAsia="微軟正黑體" w:hAnsi="微軟正黑體" w:hint="eastAsia"/>
          <w:color w:val="000000" w:themeColor="text1"/>
          <w:szCs w:val="24"/>
        </w:rPr>
        <w:t>）</w:t>
      </w:r>
    </w:p>
    <w:p w:rsidR="00321920" w:rsidRDefault="009625F4" w:rsidP="009625F4">
      <w:pPr>
        <w:adjustRightInd w:val="0"/>
        <w:snapToGrid w:val="0"/>
        <w:spacing w:beforeLines="200" w:before="720" w:afterLines="50" w:after="180" w:line="400" w:lineRule="atLeast"/>
        <w:jc w:val="right"/>
        <w:rPr>
          <w:rFonts w:ascii="微軟正黑體" w:eastAsia="微軟正黑體" w:hAnsi="微軟正黑體"/>
          <w:color w:val="000000" w:themeColor="text1"/>
          <w:szCs w:val="24"/>
        </w:rPr>
      </w:pPr>
      <w:r w:rsidRPr="00321920">
        <w:rPr>
          <w:rFonts w:ascii="微軟正黑體" w:eastAsia="微軟正黑體" w:hAnsi="微軟正黑體"/>
          <w:noProof/>
          <w:color w:val="000000" w:themeColor="text1"/>
          <w:szCs w:val="24"/>
        </w:rPr>
        <mc:AlternateContent>
          <mc:Choice Requires="wps">
            <w:drawing>
              <wp:anchor distT="45720" distB="45720" distL="114300" distR="114300" simplePos="0" relativeHeight="251659264" behindDoc="0" locked="0" layoutInCell="1" allowOverlap="1">
                <wp:simplePos x="0" y="0"/>
                <wp:positionH relativeFrom="margin">
                  <wp:posOffset>4634230</wp:posOffset>
                </wp:positionH>
                <wp:positionV relativeFrom="paragraph">
                  <wp:posOffset>100965</wp:posOffset>
                </wp:positionV>
                <wp:extent cx="1778635" cy="1123950"/>
                <wp:effectExtent l="0" t="0" r="1206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123950"/>
                        </a:xfrm>
                        <a:prstGeom prst="rect">
                          <a:avLst/>
                        </a:prstGeom>
                        <a:solidFill>
                          <a:srgbClr val="FFFFFF"/>
                        </a:solidFill>
                        <a:ln w="9525">
                          <a:solidFill>
                            <a:schemeClr val="tx1">
                              <a:lumMod val="50000"/>
                              <a:lumOff val="50000"/>
                            </a:schemeClr>
                          </a:solidFill>
                          <a:prstDash val="dash"/>
                          <a:miter lim="800000"/>
                          <a:headEnd/>
                          <a:tailEnd/>
                        </a:ln>
                      </wps:spPr>
                      <wps:txbx>
                        <w:txbxContent>
                          <w:p w:rsidR="00321920" w:rsidRPr="009625F4" w:rsidRDefault="009625F4" w:rsidP="00321920">
                            <w:pPr>
                              <w:jc w:val="center"/>
                              <w:rPr>
                                <w:color w:val="7F7F7F" w:themeColor="text1" w:themeTint="80"/>
                              </w:rPr>
                            </w:pPr>
                            <w:r w:rsidRPr="009625F4">
                              <w:rPr>
                                <w:rFonts w:ascii="微軟正黑體" w:eastAsia="微軟正黑體" w:hAnsi="微軟正黑體" w:hint="eastAsia"/>
                                <w:color w:val="7F7F7F" w:themeColor="text1" w:themeTint="80"/>
                                <w:szCs w:val="24"/>
                              </w:rPr>
                              <w:t>數位文化中心</w:t>
                            </w:r>
                            <w:r w:rsidR="00321920" w:rsidRPr="009625F4">
                              <w:rPr>
                                <w:rFonts w:ascii="微軟正黑體" w:eastAsia="微軟正黑體" w:hAnsi="微軟正黑體" w:hint="eastAsia"/>
                                <w:color w:val="7F7F7F" w:themeColor="text1" w:themeTint="80"/>
                                <w:szCs w:val="24"/>
                              </w:rPr>
                              <w:t>用印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364.9pt;margin-top:7.95pt;width:140.05pt;height: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" strokecolor="gray [1629]">
                <v:stroke dashstyle="dash"/>
                <v:textbox>
                  <w:txbxContent>
                    <w:p w:rsidR="00321920" w:rsidRPr="009625F4" w:rsidRDefault="009625F4" w:rsidP="00321920">
                      <w:pPr>
                        <w:jc w:val="center"/>
                        <w:rPr>
                          <w:color w:val="7F7F7F" w:themeColor="text1" w:themeTint="80"/>
                        </w:rPr>
                      </w:pPr>
                      <w:r w:rsidRPr="009625F4">
                        <w:rPr>
                          <w:rFonts w:ascii="微軟正黑體" w:eastAsia="微軟正黑體" w:hAnsi="微軟正黑體" w:hint="eastAsia"/>
                          <w:color w:val="7F7F7F" w:themeColor="text1" w:themeTint="80"/>
                          <w:szCs w:val="24"/>
                        </w:rPr>
                        <w:t>數位文化中心</w:t>
                      </w:r>
                      <w:r w:rsidR="00321920" w:rsidRPr="009625F4">
                        <w:rPr>
                          <w:rFonts w:ascii="微軟正黑體" w:eastAsia="微軟正黑體" w:hAnsi="微軟正黑體" w:hint="eastAsia"/>
                          <w:color w:val="7F7F7F" w:themeColor="text1" w:themeTint="80"/>
                          <w:szCs w:val="24"/>
                        </w:rPr>
                        <w:t>用印</w:t>
                      </w:r>
                    </w:p>
                  </w:txbxContent>
                </v:textbox>
                <w10:wrap type="square" anchorx="margin"/>
              </v:shape>
            </w:pict>
          </mc:Fallback>
        </mc:AlternateContent>
      </w:r>
    </w:p>
    <w:p w:rsidR="009625F4" w:rsidRDefault="009625F4" w:rsidP="009625F4">
      <w:pPr>
        <w:adjustRightInd w:val="0"/>
        <w:snapToGrid w:val="0"/>
        <w:spacing w:beforeLines="200" w:before="720" w:afterLines="50" w:after="180" w:line="400" w:lineRule="atLeast"/>
        <w:jc w:val="right"/>
        <w:rPr>
          <w:rFonts w:ascii="微軟正黑體" w:eastAsia="微軟正黑體" w:hAnsi="微軟正黑體"/>
          <w:color w:val="000000" w:themeColor="text1"/>
          <w:szCs w:val="24"/>
        </w:rPr>
      </w:pPr>
    </w:p>
    <w:p w:rsidR="007D0CBC" w:rsidRPr="007D0CBC" w:rsidRDefault="007D0CBC" w:rsidP="00321920">
      <w:pPr>
        <w:adjustRightInd w:val="0"/>
        <w:snapToGrid w:val="0"/>
        <w:spacing w:beforeLines="100" w:before="360" w:afterLines="50" w:after="180" w:line="400" w:lineRule="atLeas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 xml:space="preserve">中華民國   </w:t>
      </w:r>
      <w:r w:rsidR="00471D2E">
        <w:rPr>
          <w:rFonts w:ascii="微軟正黑體" w:eastAsia="微軟正黑體" w:hAnsi="微軟正黑體" w:hint="eastAsia"/>
          <w:color w:val="000000" w:themeColor="text1"/>
          <w:szCs w:val="24"/>
        </w:rPr>
        <w:t>11</w:t>
      </w:r>
      <w:r w:rsidR="008A1158">
        <w:rPr>
          <w:rFonts w:ascii="微軟正黑體" w:eastAsia="微軟正黑體" w:hAnsi="微軟正黑體" w:hint="eastAsia"/>
          <w:color w:val="000000" w:themeColor="text1"/>
          <w:szCs w:val="24"/>
        </w:rPr>
        <w:t>5</w:t>
      </w:r>
      <w:r>
        <w:rPr>
          <w:rFonts w:ascii="微軟正黑體" w:eastAsia="微軟正黑體" w:hAnsi="微軟正黑體" w:hint="eastAsia"/>
          <w:color w:val="000000" w:themeColor="text1"/>
          <w:szCs w:val="24"/>
        </w:rPr>
        <w:t xml:space="preserve">   年        月        日</w:t>
      </w:r>
    </w:p>
    <w:sectPr w:rsidR="007D0CBC" w:rsidRPr="007D0CBC" w:rsidSect="001A0D8F">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A3B" w:rsidRDefault="002B0A3B" w:rsidP="001A0D8F">
      <w:r>
        <w:separator/>
      </w:r>
    </w:p>
  </w:endnote>
  <w:endnote w:type="continuationSeparator" w:id="0">
    <w:p w:rsidR="002B0A3B" w:rsidRDefault="002B0A3B" w:rsidP="001A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A3B" w:rsidRDefault="002B0A3B" w:rsidP="001A0D8F">
      <w:r>
        <w:separator/>
      </w:r>
    </w:p>
  </w:footnote>
  <w:footnote w:type="continuationSeparator" w:id="0">
    <w:p w:rsidR="002B0A3B" w:rsidRDefault="002B0A3B" w:rsidP="001A0D8F">
      <w:r>
        <w:continuationSeparator/>
      </w:r>
    </w:p>
  </w:footnote>
  <w:footnote w:id="1">
    <w:p w:rsidR="003B4955" w:rsidRPr="003B4955" w:rsidRDefault="003B4955" w:rsidP="008324DB">
      <w:pPr>
        <w:pStyle w:val="a4"/>
        <w:adjustRightInd w:val="0"/>
        <w:spacing w:line="240" w:lineRule="atLeast"/>
        <w:jc w:val="both"/>
      </w:pPr>
      <w:r>
        <w:rPr>
          <w:rStyle w:val="a6"/>
        </w:rPr>
        <w:footnoteRef/>
      </w:r>
      <w:r>
        <w:t xml:space="preserve"> </w:t>
      </w:r>
      <w:r w:rsidRPr="003B4955">
        <w:rPr>
          <w:rFonts w:ascii="微軟正黑體" w:eastAsia="微軟正黑體" w:hAnsi="微軟正黑體" w:hint="eastAsia"/>
        </w:rPr>
        <w:t>計</w:t>
      </w:r>
      <w:r w:rsidRPr="003B4955">
        <w:rPr>
          <w:rFonts w:ascii="微軟正黑體" w:eastAsia="微軟正黑體" w:hAnsi="微軟正黑體"/>
          <w:color w:val="000000"/>
        </w:rPr>
        <w:t>畫成果：指計畫年度報告中所有成果，包含數位物件、後設資料、系統</w:t>
      </w:r>
      <w:r>
        <w:rPr>
          <w:rFonts w:ascii="微軟正黑體" w:eastAsia="微軟正黑體" w:hAnsi="微軟正黑體" w:hint="eastAsia"/>
          <w:color w:val="000000"/>
        </w:rPr>
        <w:t>（</w:t>
      </w:r>
      <w:r w:rsidRPr="003B4955">
        <w:rPr>
          <w:rFonts w:ascii="微軟正黑體" w:eastAsia="微軟正黑體" w:hAnsi="微軟正黑體"/>
          <w:color w:val="000000"/>
        </w:rPr>
        <w:t>資料庫、網站等</w:t>
      </w:r>
      <w:r>
        <w:rPr>
          <w:rFonts w:ascii="微軟正黑體" w:eastAsia="微軟正黑體" w:hAnsi="微軟正黑體" w:hint="eastAsia"/>
          <w:color w:val="000000"/>
        </w:rPr>
        <w:t>）</w:t>
      </w:r>
      <w:r w:rsidRPr="003B4955">
        <w:rPr>
          <w:rFonts w:ascii="微軟正黑體" w:eastAsia="微軟正黑體" w:hAnsi="微軟正黑體"/>
          <w:color w:val="000000"/>
        </w:rPr>
        <w:t>、計畫文件以及其他成果</w:t>
      </w:r>
      <w:r>
        <w:rPr>
          <w:rFonts w:ascii="微軟正黑體" w:eastAsia="微軟正黑體" w:hAnsi="微軟正黑體" w:hint="eastAsia"/>
          <w:color w:val="000000"/>
        </w:rPr>
        <w:t>（</w:t>
      </w:r>
      <w:r w:rsidRPr="003B4955">
        <w:rPr>
          <w:rFonts w:ascii="微軟正黑體" w:eastAsia="微軟正黑體" w:hAnsi="微軟正黑體"/>
          <w:color w:val="000000"/>
        </w:rPr>
        <w:t>包括計畫出版品、光碟、論文等</w:t>
      </w:r>
      <w:r>
        <w:rPr>
          <w:rFonts w:ascii="微軟正黑體" w:eastAsia="微軟正黑體" w:hAnsi="微軟正黑體" w:hint="eastAsia"/>
          <w:color w:val="000000"/>
        </w:rPr>
        <w:t>）</w:t>
      </w:r>
      <w:r w:rsidRPr="003B4955">
        <w:rPr>
          <w:rFonts w:ascii="微軟正黑體" w:eastAsia="微軟正黑體" w:hAnsi="微軟正黑體"/>
          <w:color w:val="000000"/>
        </w:rPr>
        <w:t>。但以所有成果中，為執行單位或計畫主持人擁有合法有效之著作權</w:t>
      </w:r>
      <w:r w:rsidRPr="003B4955">
        <w:rPr>
          <w:rFonts w:ascii="微軟正黑體" w:eastAsia="微軟正黑體" w:hAnsi="微軟正黑體" w:hint="eastAsia"/>
          <w:color w:val="000000"/>
        </w:rPr>
        <w:t>、或不受著作權法保護</w:t>
      </w:r>
      <w:r w:rsidRPr="003B4955">
        <w:rPr>
          <w:rFonts w:ascii="微軟正黑體" w:eastAsia="微軟正黑體" w:hAnsi="微軟正黑體"/>
          <w:color w:val="000000"/>
        </w:rPr>
        <w:t>者為限</w:t>
      </w:r>
      <w:r w:rsidRPr="003B4955">
        <w:rPr>
          <w:rFonts w:ascii="微軟正黑體" w:eastAsia="微軟正黑體" w:hAnsi="微軟正黑體" w:hint="eastAsia"/>
          <w:color w:val="000000"/>
        </w:rPr>
        <w:t>。</w:t>
      </w:r>
    </w:p>
  </w:footnote>
  <w:footnote w:id="2">
    <w:p w:rsidR="007D0CBC" w:rsidRDefault="007D0CBC" w:rsidP="001E03AB">
      <w:pPr>
        <w:pStyle w:val="a4"/>
        <w:adjustRightInd w:val="0"/>
        <w:spacing w:line="360" w:lineRule="atLeast"/>
        <w:jc w:val="both"/>
      </w:pPr>
      <w:r>
        <w:rPr>
          <w:rStyle w:val="a6"/>
        </w:rPr>
        <w:footnoteRef/>
      </w:r>
      <w:r>
        <w:t xml:space="preserve"> </w:t>
      </w:r>
      <w:r w:rsidRPr="007D0CBC">
        <w:rPr>
          <w:rFonts w:ascii="微軟正黑體" w:eastAsia="微軟正黑體" w:hAnsi="微軟正黑體" w:hint="eastAsia"/>
        </w:rPr>
        <w:t>若</w:t>
      </w:r>
      <w:r w:rsidRPr="007D0CBC">
        <w:rPr>
          <w:rFonts w:ascii="微軟正黑體" w:eastAsia="微軟正黑體" w:hAnsi="微軟正黑體"/>
          <w:color w:val="000000"/>
        </w:rPr>
        <w:t>採用Google Analytics對計畫網站進行流量統計，需提供網路使用者分析，於年度成果報告中檢討計畫推廣狀況。如計畫網站已建置其他網路流量分析軟體，請於計畫書中另行說明</w:t>
      </w:r>
      <w:r w:rsidRPr="007D0CBC">
        <w:rPr>
          <w:rFonts w:ascii="微軟正黑體" w:eastAsia="微軟正黑體" w:hAnsi="微軟正黑體" w:hint="eastAsia"/>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97632"/>
    <w:multiLevelType w:val="hybridMultilevel"/>
    <w:tmpl w:val="89BC8E90"/>
    <w:lvl w:ilvl="0" w:tplc="A040596A">
      <w:start w:val="1"/>
      <w:numFmt w:val="taiwaneseCountingThousand"/>
      <w:lvlText w:val="%1、"/>
      <w:lvlJc w:val="left"/>
      <w:pPr>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EE046E"/>
    <w:multiLevelType w:val="hybridMultilevel"/>
    <w:tmpl w:val="64D009CA"/>
    <w:lvl w:ilvl="0" w:tplc="A9F4733C">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8F"/>
    <w:rsid w:val="00011478"/>
    <w:rsid w:val="00036387"/>
    <w:rsid w:val="00133B4A"/>
    <w:rsid w:val="001A0D8F"/>
    <w:rsid w:val="001C6E51"/>
    <w:rsid w:val="001E03AB"/>
    <w:rsid w:val="001E0665"/>
    <w:rsid w:val="00227F79"/>
    <w:rsid w:val="00254DDD"/>
    <w:rsid w:val="002B0A3B"/>
    <w:rsid w:val="002B453A"/>
    <w:rsid w:val="002C2C72"/>
    <w:rsid w:val="00321920"/>
    <w:rsid w:val="00355A89"/>
    <w:rsid w:val="003B4955"/>
    <w:rsid w:val="003F5FAA"/>
    <w:rsid w:val="00401AFF"/>
    <w:rsid w:val="00471D2E"/>
    <w:rsid w:val="00587751"/>
    <w:rsid w:val="00600F51"/>
    <w:rsid w:val="00602521"/>
    <w:rsid w:val="006675AB"/>
    <w:rsid w:val="0071490F"/>
    <w:rsid w:val="00733504"/>
    <w:rsid w:val="007648F9"/>
    <w:rsid w:val="007D0CBC"/>
    <w:rsid w:val="007D2111"/>
    <w:rsid w:val="007E7002"/>
    <w:rsid w:val="008324DB"/>
    <w:rsid w:val="0084573A"/>
    <w:rsid w:val="008821ED"/>
    <w:rsid w:val="008915D0"/>
    <w:rsid w:val="008A1158"/>
    <w:rsid w:val="00946F9A"/>
    <w:rsid w:val="009625F4"/>
    <w:rsid w:val="0099521B"/>
    <w:rsid w:val="00A1744D"/>
    <w:rsid w:val="00A5694C"/>
    <w:rsid w:val="00AB2790"/>
    <w:rsid w:val="00B0525F"/>
    <w:rsid w:val="00B11B24"/>
    <w:rsid w:val="00B5024F"/>
    <w:rsid w:val="00BB04F9"/>
    <w:rsid w:val="00BF08E8"/>
    <w:rsid w:val="00CC34EA"/>
    <w:rsid w:val="00CC43D9"/>
    <w:rsid w:val="00D110C7"/>
    <w:rsid w:val="00D605DC"/>
    <w:rsid w:val="00E41A23"/>
    <w:rsid w:val="00F41E85"/>
    <w:rsid w:val="00F71914"/>
    <w:rsid w:val="00FE4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C544"/>
  <w15:docId w15:val="{5DBF0FE3-6A5D-4918-911D-B48B1AA7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D8F"/>
    <w:pPr>
      <w:ind w:leftChars="200" w:left="480"/>
    </w:pPr>
  </w:style>
  <w:style w:type="paragraph" w:styleId="a4">
    <w:name w:val="footnote text"/>
    <w:basedOn w:val="a"/>
    <w:link w:val="a5"/>
    <w:uiPriority w:val="99"/>
    <w:semiHidden/>
    <w:unhideWhenUsed/>
    <w:rsid w:val="007D0CBC"/>
    <w:pPr>
      <w:snapToGrid w:val="0"/>
    </w:pPr>
    <w:rPr>
      <w:sz w:val="20"/>
      <w:szCs w:val="20"/>
    </w:rPr>
  </w:style>
  <w:style w:type="character" w:customStyle="1" w:styleId="a5">
    <w:name w:val="註腳文字 字元"/>
    <w:basedOn w:val="a0"/>
    <w:link w:val="a4"/>
    <w:uiPriority w:val="99"/>
    <w:semiHidden/>
    <w:rsid w:val="007D0CBC"/>
    <w:rPr>
      <w:sz w:val="20"/>
      <w:szCs w:val="20"/>
    </w:rPr>
  </w:style>
  <w:style w:type="character" w:styleId="a6">
    <w:name w:val="footnote reference"/>
    <w:basedOn w:val="a0"/>
    <w:uiPriority w:val="99"/>
    <w:semiHidden/>
    <w:unhideWhenUsed/>
    <w:rsid w:val="007D0CBC"/>
    <w:rPr>
      <w:vertAlign w:val="superscript"/>
    </w:rPr>
  </w:style>
  <w:style w:type="table" w:styleId="a7">
    <w:name w:val="Table Grid"/>
    <w:basedOn w:val="a1"/>
    <w:uiPriority w:val="39"/>
    <w:rsid w:val="00B1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49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90F"/>
    <w:rPr>
      <w:rFonts w:asciiTheme="majorHAnsi" w:eastAsiaTheme="majorEastAsia" w:hAnsiTheme="majorHAnsi" w:cstheme="majorBidi"/>
      <w:sz w:val="18"/>
      <w:szCs w:val="18"/>
    </w:rPr>
  </w:style>
  <w:style w:type="paragraph" w:styleId="aa">
    <w:name w:val="header"/>
    <w:basedOn w:val="a"/>
    <w:link w:val="ab"/>
    <w:uiPriority w:val="99"/>
    <w:unhideWhenUsed/>
    <w:rsid w:val="00FE4DA9"/>
    <w:pPr>
      <w:tabs>
        <w:tab w:val="center" w:pos="4153"/>
        <w:tab w:val="right" w:pos="8306"/>
      </w:tabs>
      <w:snapToGrid w:val="0"/>
    </w:pPr>
    <w:rPr>
      <w:sz w:val="20"/>
      <w:szCs w:val="20"/>
    </w:rPr>
  </w:style>
  <w:style w:type="character" w:customStyle="1" w:styleId="ab">
    <w:name w:val="頁首 字元"/>
    <w:basedOn w:val="a0"/>
    <w:link w:val="aa"/>
    <w:uiPriority w:val="99"/>
    <w:rsid w:val="00FE4DA9"/>
    <w:rPr>
      <w:sz w:val="20"/>
      <w:szCs w:val="20"/>
    </w:rPr>
  </w:style>
  <w:style w:type="paragraph" w:styleId="ac">
    <w:name w:val="footer"/>
    <w:basedOn w:val="a"/>
    <w:link w:val="ad"/>
    <w:uiPriority w:val="99"/>
    <w:unhideWhenUsed/>
    <w:rsid w:val="00FE4DA9"/>
    <w:pPr>
      <w:tabs>
        <w:tab w:val="center" w:pos="4153"/>
        <w:tab w:val="right" w:pos="8306"/>
      </w:tabs>
      <w:snapToGrid w:val="0"/>
    </w:pPr>
    <w:rPr>
      <w:sz w:val="20"/>
      <w:szCs w:val="20"/>
    </w:rPr>
  </w:style>
  <w:style w:type="character" w:customStyle="1" w:styleId="ad">
    <w:name w:val="頁尾 字元"/>
    <w:basedOn w:val="a0"/>
    <w:link w:val="ac"/>
    <w:uiPriority w:val="99"/>
    <w:rsid w:val="00FE4D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A0DE-85E8-44C8-856A-4DE423CE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Lin</dc:creator>
  <cp:keywords/>
  <dc:description/>
  <cp:lastModifiedBy>yulin08</cp:lastModifiedBy>
  <cp:revision>8</cp:revision>
  <cp:lastPrinted>2021-05-31T02:04:00Z</cp:lastPrinted>
  <dcterms:created xsi:type="dcterms:W3CDTF">2023-02-18T02:51:00Z</dcterms:created>
  <dcterms:modified xsi:type="dcterms:W3CDTF">2025-06-03T06:17:00Z</dcterms:modified>
</cp:coreProperties>
</file>